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174" w:rsidRPr="00B72174" w:rsidRDefault="00B72174" w:rsidP="00B72174">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caps/>
          <w:kern w:val="0"/>
          <w:sz w:val="24"/>
          <w:szCs w:val="18"/>
          <w:lang w:val="en-US"/>
          <w14:ligatures w14:val="none"/>
        </w:rPr>
        <w:t>CHAPTER XII</w:t>
      </w:r>
    </w:p>
    <w:p w:rsidR="00B72174" w:rsidRPr="00B72174" w:rsidRDefault="00B72174" w:rsidP="00B72174">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caps/>
          <w:kern w:val="0"/>
          <w:sz w:val="24"/>
          <w:szCs w:val="16"/>
          <w:lang w:val="en-US"/>
          <w14:ligatures w14:val="none"/>
        </w:rPr>
        <w:t>Meetings of Board and its powers</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kern w:val="0"/>
          <w:sz w:val="24"/>
          <w:szCs w:val="19"/>
          <w:lang w:val="en-US"/>
          <w14:ligatures w14:val="none"/>
        </w:rPr>
        <w:t>Meetings of Board</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kern w:val="0"/>
          <w:sz w:val="24"/>
          <w:szCs w:val="19"/>
          <w:lang w:val="en-US"/>
          <w14:ligatures w14:val="none"/>
        </w:rPr>
        <w:t>154.</w:t>
      </w:r>
      <w:r w:rsidRPr="00B72174">
        <w:rPr>
          <w:rFonts w:ascii="Times New Roman" w:eastAsia="Times New Roman" w:hAnsi="Times New Roman" w:cs="Times New Roman"/>
          <w:kern w:val="0"/>
          <w:sz w:val="24"/>
          <w:szCs w:val="19"/>
          <w:lang w:val="en-US"/>
          <w14:ligatures w14:val="none"/>
        </w:rPr>
        <w:t xml:space="preserve"> (1) Every company shall hold the first meeting of the Board of Directors within thirty days of the date of its incorporation and thereafter hold a minimum number of four meetings of its Board of Directors every year in such a manner that not more than 120 days shall intervene between two consecutive meetings of the Board :</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kern w:val="0"/>
          <w:sz w:val="24"/>
          <w:szCs w:val="19"/>
          <w:lang w:val="en-US"/>
          <w14:ligatures w14:val="none"/>
        </w:rPr>
        <w:t>Provided</w:t>
      </w:r>
      <w:r w:rsidRPr="00B72174">
        <w:rPr>
          <w:rFonts w:ascii="Times New Roman" w:eastAsia="Times New Roman" w:hAnsi="Times New Roman" w:cs="Times New Roman"/>
          <w:kern w:val="0"/>
          <w:sz w:val="24"/>
          <w:szCs w:val="19"/>
          <w:lang w:val="en-US"/>
          <w14:ligatures w14:val="none"/>
        </w:rPr>
        <w:t xml:space="preserve"> that the Central Government may, by notification, direct that the provisions of this sub-section shall not apply in relation to any class or description of companies or shall apply subject to such exceptions, modifications or conditions as may be specified in the notification.</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kern w:val="0"/>
          <w:sz w:val="24"/>
          <w:szCs w:val="19"/>
          <w:lang w:val="en-US"/>
          <w14:ligatures w14:val="none"/>
        </w:rPr>
        <w:t xml:space="preserve">(2) The participation of directors in a meeting of the Board may be either in person or through video conferencing or such other electronic means, as may be prescribed, which are capable of recording and </w:t>
      </w:r>
      <w:proofErr w:type="spellStart"/>
      <w:r w:rsidRPr="00B72174">
        <w:rPr>
          <w:rFonts w:ascii="Times New Roman" w:eastAsia="Times New Roman" w:hAnsi="Times New Roman" w:cs="Times New Roman"/>
          <w:kern w:val="0"/>
          <w:sz w:val="24"/>
          <w:szCs w:val="19"/>
          <w:lang w:val="en-US"/>
          <w14:ligatures w14:val="none"/>
        </w:rPr>
        <w:t>recognising</w:t>
      </w:r>
      <w:proofErr w:type="spellEnd"/>
      <w:r w:rsidRPr="00B72174">
        <w:rPr>
          <w:rFonts w:ascii="Times New Roman" w:eastAsia="Times New Roman" w:hAnsi="Times New Roman" w:cs="Times New Roman"/>
          <w:kern w:val="0"/>
          <w:sz w:val="24"/>
          <w:szCs w:val="19"/>
          <w:lang w:val="en-US"/>
          <w14:ligatures w14:val="none"/>
        </w:rPr>
        <w:t xml:space="preserve"> the participation of the directors and of recording and storing the proceedings of such meetings :</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kern w:val="0"/>
          <w:sz w:val="24"/>
          <w:szCs w:val="19"/>
          <w:lang w:val="en-US"/>
          <w14:ligatures w14:val="none"/>
        </w:rPr>
        <w:t>Provided</w:t>
      </w:r>
      <w:r w:rsidRPr="00B72174">
        <w:rPr>
          <w:rFonts w:ascii="Times New Roman" w:eastAsia="Times New Roman" w:hAnsi="Times New Roman" w:cs="Times New Roman"/>
          <w:kern w:val="0"/>
          <w:sz w:val="24"/>
          <w:szCs w:val="19"/>
          <w:lang w:val="en-US"/>
          <w14:ligatures w14:val="none"/>
        </w:rPr>
        <w:t xml:space="preserve"> that the Central Government may, by notification, specify such matters which shall not be dealt with in a meeting through video conferencing or other electronic means.</w:t>
      </w:r>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kern w:val="0"/>
          <w:sz w:val="24"/>
          <w:szCs w:val="19"/>
          <w:lang w:val="en-US"/>
          <w14:ligatures w14:val="none"/>
        </w:rPr>
        <w:t xml:space="preserve">(3) A meeting of the Board shall be called by giving not less than seven days’ notice in writing or by electronic means to every director at his address registered with the </w:t>
      </w:r>
      <w:proofErr w:type="gramStart"/>
      <w:r w:rsidRPr="00B72174">
        <w:rPr>
          <w:rFonts w:ascii="Times New Roman" w:eastAsia="Times New Roman" w:hAnsi="Times New Roman" w:cs="Times New Roman"/>
          <w:kern w:val="0"/>
          <w:sz w:val="24"/>
          <w:szCs w:val="19"/>
          <w:lang w:val="en-US"/>
          <w14:ligatures w14:val="none"/>
        </w:rPr>
        <w:t>company :</w:t>
      </w:r>
      <w:proofErr w:type="gramEnd"/>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b/>
          <w:bCs/>
          <w:kern w:val="0"/>
          <w:sz w:val="24"/>
          <w:szCs w:val="19"/>
          <w:lang w:val="en-US"/>
          <w14:ligatures w14:val="none"/>
        </w:rPr>
        <w:t>Provided</w:t>
      </w:r>
      <w:r w:rsidRPr="00B72174">
        <w:rPr>
          <w:rFonts w:ascii="Times New Roman" w:eastAsia="Times New Roman" w:hAnsi="Times New Roman" w:cs="Times New Roman"/>
          <w:kern w:val="0"/>
          <w:sz w:val="24"/>
          <w:szCs w:val="19"/>
          <w:lang w:val="en-US"/>
          <w14:ligatures w14:val="none"/>
        </w:rPr>
        <w:t xml:space="preserve"> that a meeting of the Board may be called at shorter notice to transact urgent business subject to the condition that at least one independent director, if any, shall be present at the </w:t>
      </w:r>
      <w:proofErr w:type="gramStart"/>
      <w:r w:rsidRPr="00B72174">
        <w:rPr>
          <w:rFonts w:ascii="Times New Roman" w:eastAsia="Times New Roman" w:hAnsi="Times New Roman" w:cs="Times New Roman"/>
          <w:kern w:val="0"/>
          <w:sz w:val="24"/>
          <w:szCs w:val="19"/>
          <w:lang w:val="en-US"/>
          <w14:ligatures w14:val="none"/>
        </w:rPr>
        <w:t>meeting :</w:t>
      </w:r>
      <w:proofErr w:type="gramEnd"/>
    </w:p>
    <w:p w:rsidR="00B72174" w:rsidRPr="00B72174" w:rsidRDefault="00B72174" w:rsidP="00B72174">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B72174">
        <w:rPr>
          <w:rFonts w:ascii="Times New Roman" w:eastAsia="Times New Roman" w:hAnsi="Times New Roman" w:cs="Times New Roman"/>
          <w:b/>
          <w:bCs/>
          <w:kern w:val="0"/>
          <w:sz w:val="24"/>
          <w:szCs w:val="19"/>
          <w:lang w:val="en-US"/>
          <w14:ligatures w14:val="none"/>
        </w:rPr>
        <w:t>Provided further</w:t>
      </w:r>
      <w:r w:rsidRPr="00B72174">
        <w:rPr>
          <w:rFonts w:ascii="Times New Roman" w:eastAsia="Times New Roman" w:hAnsi="Times New Roman" w:cs="Times New Roman"/>
          <w:kern w:val="0"/>
          <w:sz w:val="24"/>
          <w:szCs w:val="19"/>
          <w:lang w:val="en-US"/>
          <w14:ligatures w14:val="none"/>
        </w:rPr>
        <w:t xml:space="preserve"> that in case of absence of independent directors from such a meeting of the Board, decisions taken at such a meeting shall be circulated to all the directors and will be final only on ratification thereof by at least one independent director.</w:t>
      </w:r>
      <w:proofErr w:type="gramEnd"/>
    </w:p>
    <w:p w:rsidR="00B72174" w:rsidRPr="00B72174" w:rsidRDefault="00B72174" w:rsidP="00B72174">
      <w:pPr>
        <w:shd w:val="clear" w:color="auto" w:fill="FFFFFF"/>
        <w:spacing w:line="240" w:lineRule="auto"/>
        <w:rPr>
          <w:rFonts w:ascii="Times New Roman" w:eastAsia="Times New Roman" w:hAnsi="Times New Roman" w:cs="Times New Roman"/>
          <w:kern w:val="0"/>
          <w:sz w:val="24"/>
          <w:szCs w:val="24"/>
          <w:lang w:val="en-US"/>
          <w14:ligatures w14:val="none"/>
        </w:rPr>
      </w:pPr>
      <w:r w:rsidRPr="00B72174">
        <w:rPr>
          <w:rFonts w:ascii="Times New Roman" w:eastAsia="Times New Roman" w:hAnsi="Times New Roman" w:cs="Times New Roman"/>
          <w:kern w:val="0"/>
          <w:sz w:val="24"/>
          <w:szCs w:val="19"/>
          <w:lang w:val="en-US"/>
          <w14:ligatures w14:val="none"/>
        </w:rPr>
        <w:t>(4) Every officer of the company whose duty is to give notice under this section and who fails to do so shall be liable to a penalty of twenty-five thousand rupees.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Quorum for meetings of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155.</w:t>
      </w:r>
      <w:r w:rsidRPr="0067437F">
        <w:rPr>
          <w:rFonts w:ascii="Times New Roman" w:eastAsia="Times New Roman" w:hAnsi="Times New Roman" w:cs="Times New Roman"/>
          <w:kern w:val="0"/>
          <w:sz w:val="24"/>
          <w:szCs w:val="19"/>
          <w:lang w:val="en-US"/>
          <w14:ligatures w14:val="none"/>
        </w:rPr>
        <w:t xml:space="preserve"> (1) The quorum for a meeting of the Board of Directors of a company shall be one-third of its total strength or two directors, whichever is higher, and the participation of the directors by video conferencing or by other electronic means shall also be counted for the purposes of quorum under this sub-section.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Where at any time, the number of interested directors exceeds, or is equal to, two-thirds of the total strength of the Board of Directors, the number of directors who are not interested directors and present at the meeting, being not less than two, shall be the quorum during such time.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sub-section, “interested director” means a director within the meaning of sub-section (2) of section 162.</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Where a meeting of the Board could not be held for want of quorum, then, unless the articles otherwise provide, the meeting shall automatically stand adjourned to the same day at the same time and place in the next week or if that day is a public holiday, till the next succeeding day, which is not a public holiday, at the same time and place.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section,—</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any</w:t>
      </w:r>
      <w:proofErr w:type="gramEnd"/>
      <w:r w:rsidRPr="0067437F">
        <w:rPr>
          <w:rFonts w:ascii="Times New Roman" w:eastAsia="Times New Roman" w:hAnsi="Times New Roman" w:cs="Times New Roman"/>
          <w:kern w:val="0"/>
          <w:sz w:val="24"/>
          <w:szCs w:val="19"/>
          <w:lang w:val="en-US"/>
          <w14:ligatures w14:val="none"/>
        </w:rPr>
        <w:t xml:space="preserve"> fraction of a number shall be rounded off as one;</w:t>
      </w:r>
    </w:p>
    <w:p w:rsidR="0067437F" w:rsidRPr="0067437F" w:rsidRDefault="0067437F" w:rsidP="0067437F">
      <w:pPr>
        <w:shd w:val="clear" w:color="auto" w:fill="FFFFFF"/>
        <w:tabs>
          <w:tab w:val="right" w:pos="360"/>
          <w:tab w:val="left" w:pos="480"/>
        </w:tabs>
        <w:spacing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w:t>
      </w:r>
      <w:proofErr w:type="gramStart"/>
      <w:r w:rsidRPr="0067437F">
        <w:rPr>
          <w:rFonts w:ascii="Times New Roman" w:eastAsia="Times New Roman" w:hAnsi="Times New Roman" w:cs="Times New Roman"/>
          <w:kern w:val="0"/>
          <w:sz w:val="24"/>
          <w:szCs w:val="19"/>
          <w:lang w:val="en-US"/>
          <w14:ligatures w14:val="none"/>
        </w:rPr>
        <w:t>total</w:t>
      </w:r>
      <w:proofErr w:type="gramEnd"/>
      <w:r w:rsidRPr="0067437F">
        <w:rPr>
          <w:rFonts w:ascii="Times New Roman" w:eastAsia="Times New Roman" w:hAnsi="Times New Roman" w:cs="Times New Roman"/>
          <w:kern w:val="0"/>
          <w:sz w:val="24"/>
          <w:szCs w:val="19"/>
          <w:lang w:val="en-US"/>
          <w14:ligatures w14:val="none"/>
        </w:rPr>
        <w:t xml:space="preserve"> strength” shall not include directors whose places are vacant.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lastRenderedPageBreak/>
        <w:t>Passing of resolution by circulation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156.</w:t>
      </w:r>
      <w:r w:rsidRPr="0067437F">
        <w:rPr>
          <w:rFonts w:ascii="Times New Roman" w:eastAsia="Times New Roman" w:hAnsi="Times New Roman" w:cs="Times New Roman"/>
          <w:kern w:val="0"/>
          <w:sz w:val="24"/>
          <w:szCs w:val="19"/>
          <w:lang w:val="en-US"/>
          <w14:ligatures w14:val="none"/>
        </w:rPr>
        <w:t xml:space="preserve"> (1) No resolution shall be deemed to have been duly passed by the Board or by a committee thereof by circulation, unless the resolution has been circulated in draft, together with the necessary papers, if any, to all the directors, or members of the committee, as the case may be, at their usual addresses in India, and has been approved by a majority of the directors or members, who are entitled to vote on the resolution.</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A resolution under sub-section (1) shall be noted at a subsequent meeting of the Board or the committee thereof, as the case may be, and made part of the minutes of such meeting.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Defects in appointment of directors not to invalidate actions taken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157.</w:t>
      </w:r>
      <w:r w:rsidRPr="0067437F">
        <w:rPr>
          <w:rFonts w:ascii="Times New Roman" w:eastAsia="Times New Roman" w:hAnsi="Times New Roman" w:cs="Times New Roman"/>
          <w:kern w:val="0"/>
          <w:sz w:val="24"/>
          <w:szCs w:val="19"/>
          <w:lang w:val="en-US"/>
          <w14:ligatures w14:val="none"/>
        </w:rPr>
        <w:t xml:space="preserve"> No act done by a person as a director shall be deemed to be invalid, notwithstanding that it was subsequently noticed that his appointment was invalid by reason of any defect or disqualification or had terminated by virtue of any provision contained in this Act or in the </w:t>
      </w:r>
      <w:proofErr w:type="gramStart"/>
      <w:r w:rsidRPr="0067437F">
        <w:rPr>
          <w:rFonts w:ascii="Times New Roman" w:eastAsia="Times New Roman" w:hAnsi="Times New Roman" w:cs="Times New Roman"/>
          <w:kern w:val="0"/>
          <w:sz w:val="24"/>
          <w:szCs w:val="19"/>
          <w:lang w:val="en-US"/>
          <w14:ligatures w14:val="none"/>
        </w:rPr>
        <w:t>articles :</w:t>
      </w:r>
      <w:proofErr w:type="gramEnd"/>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nothing in this section shall be deemed to give validity to any act done by the director after his appointment has been noticed by the company to be invalid or to have terminated.</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Committees of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158.</w:t>
      </w:r>
      <w:r w:rsidRPr="0067437F">
        <w:rPr>
          <w:rFonts w:ascii="Times New Roman" w:eastAsia="Times New Roman" w:hAnsi="Times New Roman" w:cs="Times New Roman"/>
          <w:kern w:val="0"/>
          <w:sz w:val="24"/>
          <w:szCs w:val="19"/>
          <w:lang w:val="en-US"/>
          <w14:ligatures w14:val="none"/>
        </w:rPr>
        <w:t xml:space="preserve"> (1) The Board of Directors of every listed company and such other class or description of companies, as may be prescribed, shall constitute an Audit Committee and a Remuneration Committee of the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The Audit Committee shall consist of a minimum of three directors with independent directors forming a majority and at least one director having knowledge of financial management, audit or accounts.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The Chairman of an Audit Committee shall be an independent director.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Every Audit Committee of a company existing immediately before the commencement of this Act shall, within one year of such commencement, be reconstituted in accordance with sub-sections (2) and (3).</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(5) Every Audit Committee shall act in accordance with the terms of reference specified in writing by the Board which shall include, among other things, the recommendation for appointment of auditors of the company, examination of the financial statements and the auditors’ report thereon, transactions of the company with related parties, valuation of undertakings or assets of the company, wherever it is necessary, evaluation of internal financial controls and related matters.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(6) The Audit Committee may call for the comments of the auditors about internal control systems, the scope of audit, including the observations of the auditors and review financial statements before their submission to the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(7) The Audit Committee shall have authority to investigate into any matter in relation to the items specified in sub-section (5) or referred to it by the Board and for this purpose shall have power to obtain professional advice from external sources and have full access to information contained in the records of the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(8) The auditors of a company and the key managerial personnel shall have a right to attend the meetings of the Audit Committee when it considers the auditor’s report but shall not have the right to vote.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(9) The Board’s report under sub-section (3) of section 120 shall disclose the composition of an Audit Committee and where the Board had not accepted any recommendation of the Audit Committee, the same shall be disclosed in such report along with the reasons therefor.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(10) The Remuneration Committee shall consist of non-executive directors as may be appointed by the Board out of which at least one shall be an independent director.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(11) The Remuneration Committee shall determine the company’s policies relating to the remuneration of the directors, including the remuneration and other perquisites of the directors, key managerial personnel and such other employees as may be decided by the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(12) The Board of Directors of a company having a combined membership of the shareholders, debenture holders and other security holders of more than one thousand at any time during a financial year shall constitute a Stakeholders Relationship Committee consisting of a chairman who shall be a non-executive director and such other members of the Board as may be decided by the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(13) Stakeholders Relationship Committee shall consider and resolve the grievances of stakeholders.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(14) The chairman of each of the committees constituted under this section or, in his absence, any other member of the committee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by him shall attend the general meetings of the company.</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(15) In case of any contravention of the provisions of this section, the company shall be punishable with fine which shall not be less than one lakh rupees but which may extend to five lakh rupees and every officer of the company who is in default shall be punishable with imprisonment for a term which may extend to one year or with fine which shall not be less than twenty-five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Powers of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159.</w:t>
      </w:r>
      <w:r w:rsidRPr="0067437F">
        <w:rPr>
          <w:rFonts w:ascii="Times New Roman" w:eastAsia="Times New Roman" w:hAnsi="Times New Roman" w:cs="Times New Roman"/>
          <w:kern w:val="0"/>
          <w:sz w:val="24"/>
          <w:szCs w:val="19"/>
          <w:lang w:val="en-US"/>
          <w14:ligatures w14:val="none"/>
        </w:rPr>
        <w:t xml:space="preserve"> (1) The Board of Directors of a company shall be entitled to exercise all such powers, and to do all such acts and things, as the company is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to exercise and do so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in exercising such power or doing such act or thing, the Board shall be subject to the provisions contained in that behalf in this Act, or in the memorandum or articles of the company, or in any regulations not inconsistent therewith and duly made thereunder, including regulations made by the company in general meeting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 further</w:t>
      </w:r>
      <w:r w:rsidRPr="0067437F">
        <w:rPr>
          <w:rFonts w:ascii="Times New Roman" w:eastAsia="Times New Roman" w:hAnsi="Times New Roman" w:cs="Times New Roman"/>
          <w:kern w:val="0"/>
          <w:sz w:val="24"/>
          <w:szCs w:val="19"/>
          <w:lang w:val="en-US"/>
          <w14:ligatures w14:val="none"/>
        </w:rPr>
        <w:t xml:space="preserve"> that the Board shall not exercise any power or do any act or thing which is directed or required, whether under this Act or by the memorandum or articles of the company or otherwise, to be exercised or done by the company in general meeting.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No resolution passed by the company in general meeting shall invalidate any prior act of the Board which would have been valid if that resolution had not been passed.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The Board of Directors of a company shall exercise the following powers on behalf of the company by means of resolutions passed at meetings of the Board, namely :—</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make calls on shareholders in respect of money unpaid on their shares;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w:t>
      </w:r>
      <w:proofErr w:type="spellStart"/>
      <w:r w:rsidRPr="0067437F">
        <w:rPr>
          <w:rFonts w:ascii="Times New Roman" w:eastAsia="Times New Roman" w:hAnsi="Times New Roman" w:cs="Times New Roman"/>
          <w:kern w:val="0"/>
          <w:sz w:val="24"/>
          <w:szCs w:val="19"/>
          <w:lang w:val="en-US"/>
          <w14:ligatures w14:val="none"/>
        </w:rPr>
        <w:t>authorise</w:t>
      </w:r>
      <w:proofErr w:type="spellEnd"/>
      <w:r w:rsidRPr="0067437F">
        <w:rPr>
          <w:rFonts w:ascii="Times New Roman" w:eastAsia="Times New Roman" w:hAnsi="Times New Roman" w:cs="Times New Roman"/>
          <w:kern w:val="0"/>
          <w:sz w:val="24"/>
          <w:szCs w:val="19"/>
          <w:lang w:val="en-US"/>
          <w14:ligatures w14:val="none"/>
        </w:rPr>
        <w:t xml:space="preserve"> buy-back of securities under section 61;</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issue securities, including debentures, whether in India or outside;</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d</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borrow monies including arrangement with its bankers for overdraft, cash credit or other account;</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e</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invest the funds of the company;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f</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grant loans or give guarantee or provide security in respect of loans;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ab/>
        <w:t>(</w:t>
      </w:r>
      <w:r w:rsidRPr="0067437F">
        <w:rPr>
          <w:rFonts w:ascii="Times New Roman" w:eastAsia="Times New Roman" w:hAnsi="Times New Roman" w:cs="Times New Roman"/>
          <w:i/>
          <w:iCs/>
          <w:kern w:val="0"/>
          <w:sz w:val="24"/>
          <w:szCs w:val="19"/>
          <w:lang w:val="en-US"/>
          <w14:ligatures w14:val="none"/>
        </w:rPr>
        <w:t>g</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approve financial statement and the director’s report;</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h</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diversify the business of the company;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approve amalgamation, merger or reconstruction;</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j</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take over a company or acquire a controlling or substantial stake in another company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the Board may, by a resolution passed at a meeting, delegate to any committee of directors, the managing director, the manager or any other principal officer of the company or in the case of a branch office of the company, the principal officer of the branch office, the powers specified in clauses (</w:t>
      </w:r>
      <w:r w:rsidRPr="0067437F">
        <w:rPr>
          <w:rFonts w:ascii="Times New Roman" w:eastAsia="Times New Roman" w:hAnsi="Times New Roman" w:cs="Times New Roman"/>
          <w:i/>
          <w:iCs/>
          <w:kern w:val="0"/>
          <w:sz w:val="24"/>
          <w:szCs w:val="19"/>
          <w:lang w:val="en-US"/>
          <w14:ligatures w14:val="none"/>
        </w:rPr>
        <w:t>d</w:t>
      </w:r>
      <w:r w:rsidRPr="0067437F">
        <w:rPr>
          <w:rFonts w:ascii="Times New Roman" w:eastAsia="Times New Roman" w:hAnsi="Times New Roman" w:cs="Times New Roman"/>
          <w:kern w:val="0"/>
          <w:sz w:val="24"/>
          <w:szCs w:val="19"/>
          <w:lang w:val="en-US"/>
          <w14:ligatures w14:val="none"/>
        </w:rPr>
        <w:t>) to (</w:t>
      </w:r>
      <w:r w:rsidRPr="0067437F">
        <w:rPr>
          <w:rFonts w:ascii="Times New Roman" w:eastAsia="Times New Roman" w:hAnsi="Times New Roman" w:cs="Times New Roman"/>
          <w:i/>
          <w:iCs/>
          <w:kern w:val="0"/>
          <w:sz w:val="24"/>
          <w:szCs w:val="19"/>
          <w:lang w:val="en-US"/>
          <w14:ligatures w14:val="none"/>
        </w:rPr>
        <w:t>f</w:t>
      </w:r>
      <w:r w:rsidRPr="0067437F">
        <w:rPr>
          <w:rFonts w:ascii="Times New Roman" w:eastAsia="Times New Roman" w:hAnsi="Times New Roman" w:cs="Times New Roman"/>
          <w:kern w:val="0"/>
          <w:sz w:val="24"/>
          <w:szCs w:val="19"/>
          <w:lang w:val="en-US"/>
          <w14:ligatures w14:val="none"/>
        </w:rPr>
        <w:t>) on such conditions as it may specify.</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Nothing in this section shall be deemed to affect the right of the company in general meeting to impose restrictions and conditions on the exercise by the Board of any of the powers specified in this section.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Restrictions on powers of Board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160.</w:t>
      </w:r>
      <w:r w:rsidRPr="0067437F">
        <w:rPr>
          <w:rFonts w:ascii="Times New Roman" w:eastAsia="Times New Roman" w:hAnsi="Times New Roman" w:cs="Times New Roman"/>
          <w:kern w:val="0"/>
          <w:sz w:val="24"/>
          <w:szCs w:val="19"/>
          <w:lang w:val="en-US"/>
          <w14:ligatures w14:val="none"/>
        </w:rPr>
        <w:t xml:space="preserve"> (1) The Board of Directors of a company shall exercise the following powers only with the consent of the company by a special resolution, </w:t>
      </w:r>
      <w:proofErr w:type="gramStart"/>
      <w:r w:rsidRPr="0067437F">
        <w:rPr>
          <w:rFonts w:ascii="Times New Roman" w:eastAsia="Times New Roman" w:hAnsi="Times New Roman" w:cs="Times New Roman"/>
          <w:kern w:val="0"/>
          <w:sz w:val="24"/>
          <w:szCs w:val="19"/>
          <w:lang w:val="en-US"/>
          <w14:ligatures w14:val="none"/>
        </w:rPr>
        <w:t>namely :</w:t>
      </w:r>
      <w:proofErr w:type="gramEnd"/>
      <w:r w:rsidRPr="0067437F">
        <w:rPr>
          <w:rFonts w:ascii="Times New Roman" w:eastAsia="Times New Roman" w:hAnsi="Times New Roman" w:cs="Times New Roman"/>
          <w:kern w:val="0"/>
          <w:sz w:val="24"/>
          <w:szCs w:val="19"/>
          <w:lang w:val="en-US"/>
          <w14:ligatures w14:val="none"/>
        </w:rPr>
        <w:t>—</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sell, lease or otherwise dispose of the whole of the undertaking of the company or where the company owns more than one undertaking, of the whole or substantially the whole of any of such undertakings.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r>
      <w:r w:rsidRPr="0067437F">
        <w:rPr>
          <w:rFonts w:ascii="Times New Roman" w:eastAsia="Times New Roman" w:hAnsi="Times New Roman" w:cs="Times New Roman"/>
          <w:kern w:val="0"/>
          <w:sz w:val="24"/>
          <w:szCs w:val="19"/>
          <w:lang w:val="en-US"/>
          <w14:ligatures w14:val="none"/>
        </w:rPr>
        <w:tab/>
      </w: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clause,—</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the word “undertaking” shall mean an undertaking in which the investment of the company exceeds twenty per cent of its net worth as per the audited balance sheet of the preceding financial year or an undertaking which generates twenty per cent of the total income of the company during the previous financial year;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expression “substantially the whole of the undertaking” in any financial year shall mean twenty per cent or more of the value of the undertaking as per the audited balance sheet of the preceding financial year;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invest otherwise in trust securities the amount of compensation received by it as a result of any merger or amalgamation;</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borrow money exceeding the aggregate of its paid-up share capital and free reserves, apart from temporary loans obtained from the company’s bankers in the ordinary course of business;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d</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remit, or give time for the repayment of, any debt due from a director;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e</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contribute to charitable and other funds as donation in any financial year an amount in excess of five per cent of its average net profits for the three immediately preceding financial years.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Every special resolution passed by the company in general meeting in relation to the exercise of the powers referred to in clause (</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 or clause (</w:t>
      </w:r>
      <w:r w:rsidRPr="0067437F">
        <w:rPr>
          <w:rFonts w:ascii="Times New Roman" w:eastAsia="Times New Roman" w:hAnsi="Times New Roman" w:cs="Times New Roman"/>
          <w:i/>
          <w:iCs/>
          <w:kern w:val="0"/>
          <w:sz w:val="24"/>
          <w:szCs w:val="19"/>
          <w:lang w:val="en-US"/>
          <w14:ligatures w14:val="none"/>
        </w:rPr>
        <w:t>e</w:t>
      </w:r>
      <w:r w:rsidRPr="0067437F">
        <w:rPr>
          <w:rFonts w:ascii="Times New Roman" w:eastAsia="Times New Roman" w:hAnsi="Times New Roman" w:cs="Times New Roman"/>
          <w:kern w:val="0"/>
          <w:sz w:val="24"/>
          <w:szCs w:val="19"/>
          <w:lang w:val="en-US"/>
          <w14:ligatures w14:val="none"/>
        </w:rPr>
        <w:t>) of sub-section (1) shall specify the total amount up to which monies may be borrowed by the Board of Directors under clause (</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 or, as the case may be, contributed to charitable and other funds in any financial year under clause (</w:t>
      </w:r>
      <w:r w:rsidRPr="0067437F">
        <w:rPr>
          <w:rFonts w:ascii="Times New Roman" w:eastAsia="Times New Roman" w:hAnsi="Times New Roman" w:cs="Times New Roman"/>
          <w:i/>
          <w:iCs/>
          <w:kern w:val="0"/>
          <w:sz w:val="24"/>
          <w:szCs w:val="19"/>
          <w:lang w:val="en-US"/>
          <w14:ligatures w14:val="none"/>
        </w:rPr>
        <w:t>e</w:t>
      </w:r>
      <w:r w:rsidRPr="0067437F">
        <w:rPr>
          <w:rFonts w:ascii="Times New Roman" w:eastAsia="Times New Roman" w:hAnsi="Times New Roman" w:cs="Times New Roman"/>
          <w:kern w:val="0"/>
          <w:sz w:val="24"/>
          <w:szCs w:val="19"/>
          <w:lang w:val="en-US"/>
          <w14:ligatures w14:val="none"/>
        </w:rPr>
        <w: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Nothing contained in clause (</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 of sub-section (1) shall affect—</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the title of a buyer or other person who buys or takes on lease any property, investment or undertaking as is referred to in that clause, in good faith;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sale or lease of any property of the company where the ordinary business of the company consists of, or comprises, such selling or leasing.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(4) Any special resolution passed by the company consenting to the transaction as is referred to in clause (</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 xml:space="preserve">) of sub-section (1) may stipulate such conditions as may be specified in such resolution, including conditions regarding the use, disposal or investment of the sale proceeds which may result from the </w:t>
      </w:r>
      <w:proofErr w:type="gramStart"/>
      <w:r w:rsidRPr="0067437F">
        <w:rPr>
          <w:rFonts w:ascii="Times New Roman" w:eastAsia="Times New Roman" w:hAnsi="Times New Roman" w:cs="Times New Roman"/>
          <w:kern w:val="0"/>
          <w:sz w:val="24"/>
          <w:szCs w:val="19"/>
          <w:lang w:val="en-US"/>
          <w14:ligatures w14:val="none"/>
        </w:rPr>
        <w:t>transactions :</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this sub-section shall not be deemed to </w:t>
      </w:r>
      <w:proofErr w:type="spellStart"/>
      <w:r w:rsidRPr="0067437F">
        <w:rPr>
          <w:rFonts w:ascii="Times New Roman" w:eastAsia="Times New Roman" w:hAnsi="Times New Roman" w:cs="Times New Roman"/>
          <w:kern w:val="0"/>
          <w:sz w:val="24"/>
          <w:szCs w:val="19"/>
          <w:lang w:val="en-US"/>
          <w14:ligatures w14:val="none"/>
        </w:rPr>
        <w:t>authorise</w:t>
      </w:r>
      <w:proofErr w:type="spellEnd"/>
      <w:r w:rsidRPr="0067437F">
        <w:rPr>
          <w:rFonts w:ascii="Times New Roman" w:eastAsia="Times New Roman" w:hAnsi="Times New Roman" w:cs="Times New Roman"/>
          <w:kern w:val="0"/>
          <w:sz w:val="24"/>
          <w:szCs w:val="19"/>
          <w:lang w:val="en-US"/>
          <w14:ligatures w14:val="none"/>
        </w:rPr>
        <w:t xml:space="preserve"> the company to effect any reduction in its capital except in accordance with the provisions contained in this Act.</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(5) No debt incurred by the company in excess of the limit imposed by clause (</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 of sub-section (1) shall be valid or effectual, unless the lender proves that he advanced the loan in good faith and without knowledge that the limit imposed by that clause had been exceeded.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Prohibitions and restrictions regarding political contributions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161.</w:t>
      </w:r>
      <w:r w:rsidRPr="0067437F">
        <w:rPr>
          <w:rFonts w:ascii="Times New Roman" w:eastAsia="Times New Roman" w:hAnsi="Times New Roman" w:cs="Times New Roman"/>
          <w:kern w:val="0"/>
          <w:sz w:val="24"/>
          <w:szCs w:val="19"/>
          <w:lang w:val="en-US"/>
          <w14:ligatures w14:val="none"/>
        </w:rPr>
        <w:t xml:space="preserve"> (1) </w:t>
      </w:r>
      <w:proofErr w:type="gramStart"/>
      <w:r w:rsidRPr="0067437F">
        <w:rPr>
          <w:rFonts w:ascii="Times New Roman" w:eastAsia="Times New Roman" w:hAnsi="Times New Roman" w:cs="Times New Roman"/>
          <w:kern w:val="0"/>
          <w:sz w:val="24"/>
          <w:szCs w:val="19"/>
          <w:lang w:val="en-US"/>
          <w14:ligatures w14:val="none"/>
        </w:rPr>
        <w:t>Notwithstanding</w:t>
      </w:r>
      <w:proofErr w:type="gramEnd"/>
      <w:r w:rsidRPr="0067437F">
        <w:rPr>
          <w:rFonts w:ascii="Times New Roman" w:eastAsia="Times New Roman" w:hAnsi="Times New Roman" w:cs="Times New Roman"/>
          <w:kern w:val="0"/>
          <w:sz w:val="24"/>
          <w:szCs w:val="19"/>
          <w:lang w:val="en-US"/>
          <w14:ligatures w14:val="none"/>
        </w:rPr>
        <w:t xml:space="preserve"> anything contained in any other provision of this Act, a company, other than a Government company and a company which has been in existence for less than three financial years, may contribute any amount directly or indirectly—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any political party,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any person for a political purpose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the amount or, as the case may be, the aggregate of the amount which may be so contributed by the company in any financial year shall not exceed five per cent of its average net profits during the three immediately preceding financial years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 further</w:t>
      </w:r>
      <w:r w:rsidRPr="0067437F">
        <w:rPr>
          <w:rFonts w:ascii="Times New Roman" w:eastAsia="Times New Roman" w:hAnsi="Times New Roman" w:cs="Times New Roman"/>
          <w:kern w:val="0"/>
          <w:sz w:val="24"/>
          <w:szCs w:val="19"/>
          <w:lang w:val="en-US"/>
          <w14:ligatures w14:val="none"/>
        </w:rPr>
        <w:t xml:space="preserve"> that no such contribution shall be made by a company unless a resolution </w:t>
      </w:r>
      <w:proofErr w:type="spellStart"/>
      <w:r w:rsidRPr="0067437F">
        <w:rPr>
          <w:rFonts w:ascii="Times New Roman" w:eastAsia="Times New Roman" w:hAnsi="Times New Roman" w:cs="Times New Roman"/>
          <w:kern w:val="0"/>
          <w:sz w:val="24"/>
          <w:szCs w:val="19"/>
          <w:lang w:val="en-US"/>
          <w14:ligatures w14:val="none"/>
        </w:rPr>
        <w:t>authorising</w:t>
      </w:r>
      <w:proofErr w:type="spellEnd"/>
      <w:r w:rsidRPr="0067437F">
        <w:rPr>
          <w:rFonts w:ascii="Times New Roman" w:eastAsia="Times New Roman" w:hAnsi="Times New Roman" w:cs="Times New Roman"/>
          <w:kern w:val="0"/>
          <w:sz w:val="24"/>
          <w:szCs w:val="19"/>
          <w:lang w:val="en-US"/>
          <w14:ligatures w14:val="none"/>
        </w:rPr>
        <w:t xml:space="preserve"> the making of such contribution is passed at a meeting of the Board of Directors and such resolution shall, subject to the other provisions of this section, be deemed to be justification in law for the making and the acceptance of the contribution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by it.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Without prejudice to the generality of the provisions of sub-section (1),—</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a donation or subscription or payment caused to be given by a company on its behalf or on its account to a person who, to its knowledge, is carrying on any activity which, at the time at which such donation or subscription or payment was given or made, can reasonably be regarded as likely to affect public support for a political party shall also be deemed to be contribution of the amount of such donation, subscription or payment to such person for a political purpose;</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the amount of expenditure incurred, directly or indirectly, by a company on an advertisement in any publication, being a publication in the nature of a souvenir, brochure, tract, pamphlet or the like, shall also be deemed,—</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where</w:t>
      </w:r>
      <w:proofErr w:type="gramEnd"/>
      <w:r w:rsidRPr="0067437F">
        <w:rPr>
          <w:rFonts w:ascii="Times New Roman" w:eastAsia="Times New Roman" w:hAnsi="Times New Roman" w:cs="Times New Roman"/>
          <w:kern w:val="0"/>
          <w:sz w:val="24"/>
          <w:szCs w:val="19"/>
          <w:lang w:val="en-US"/>
          <w14:ligatures w14:val="none"/>
        </w:rPr>
        <w:t xml:space="preserve"> such publication is by or on behalf of a political party, to be a contribution of such amount to such political party, and</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where</w:t>
      </w:r>
      <w:proofErr w:type="gramEnd"/>
      <w:r w:rsidRPr="0067437F">
        <w:rPr>
          <w:rFonts w:ascii="Times New Roman" w:eastAsia="Times New Roman" w:hAnsi="Times New Roman" w:cs="Times New Roman"/>
          <w:kern w:val="0"/>
          <w:sz w:val="24"/>
          <w:szCs w:val="19"/>
          <w:lang w:val="en-US"/>
          <w14:ligatures w14:val="none"/>
        </w:rPr>
        <w:t xml:space="preserve"> such publication is not by or on behalf of, but for the advantage of a political party, to be a contribution for a political purpose.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Every company shall disclose in its profit and loss account any amount or amount contributed by it to any political party or to any person for a political purpose during the financial year to which that account relates, giving particulars of the total amount contributed and the name of the party or person to which or to whom such amount has been contributed.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Where a company makes any contribution in contravention of the provisions of this section, the company shall be punishable with fine which may extend to five times the amount so contributed and every officer who is in default shall be punishable with imprisonment for a term which may extend to six months and with fine which may extend to five times the amount so contributed.</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lastRenderedPageBreak/>
        <w:t>Explanation.</w:t>
      </w:r>
      <w:r w:rsidRPr="0067437F">
        <w:rPr>
          <w:rFonts w:ascii="Times New Roman" w:eastAsia="Times New Roman" w:hAnsi="Times New Roman" w:cs="Times New Roman"/>
          <w:kern w:val="0"/>
          <w:sz w:val="24"/>
          <w:szCs w:val="19"/>
          <w:lang w:val="en-US"/>
          <w14:ligatures w14:val="none"/>
        </w:rPr>
        <w:t>—For the purposes of this section, “political party” means a political party registered under section 29A of the Representation of the People Act, 1951 (43 of 1951).</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Disclosure of interest by director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162.</w:t>
      </w:r>
      <w:r w:rsidRPr="0067437F">
        <w:rPr>
          <w:rFonts w:ascii="Times New Roman" w:eastAsia="Times New Roman" w:hAnsi="Times New Roman" w:cs="Times New Roman"/>
          <w:kern w:val="0"/>
          <w:sz w:val="24"/>
          <w:szCs w:val="19"/>
          <w:lang w:val="en-US"/>
          <w14:ligatures w14:val="none"/>
        </w:rPr>
        <w:t xml:space="preserve"> (1) Every director shall at the first meeting of the Board in which he participates as a director and thereafter at the first meeting of the Board in every financial year or whenever there is any change in the disclosures already made, then at the first Board meeting held after the change, disclose his concern or interest in any company or companies or bodies corporate, firms, or other association of individuals which shall include the shareholding, in such manner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Every director of a company who is in any way, whether directly or indirectly, concerned or interested in a contract or arrangement or proposed contract or arrangement entered into or to be entered into—</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with a body corporate in which such director or such director in association with any other director, holds more than two per cent shareholding of that body corporate, or is a promoter, manager, Chief Executive Officer of that body corporate;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with</w:t>
      </w:r>
      <w:proofErr w:type="gramEnd"/>
      <w:r w:rsidRPr="0067437F">
        <w:rPr>
          <w:rFonts w:ascii="Times New Roman" w:eastAsia="Times New Roman" w:hAnsi="Times New Roman" w:cs="Times New Roman"/>
          <w:kern w:val="0"/>
          <w:sz w:val="24"/>
          <w:szCs w:val="19"/>
          <w:lang w:val="en-US"/>
          <w14:ligatures w14:val="none"/>
        </w:rPr>
        <w:t xml:space="preserve"> a firm or other entity in which, such director is a partner, owner or member, as the case may be,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kern w:val="0"/>
          <w:sz w:val="24"/>
          <w:szCs w:val="19"/>
          <w:lang w:val="en-US"/>
          <w14:ligatures w14:val="none"/>
        </w:rPr>
        <w:t>shall</w:t>
      </w:r>
      <w:proofErr w:type="gramEnd"/>
      <w:r w:rsidRPr="0067437F">
        <w:rPr>
          <w:rFonts w:ascii="Times New Roman" w:eastAsia="Times New Roman" w:hAnsi="Times New Roman" w:cs="Times New Roman"/>
          <w:kern w:val="0"/>
          <w:sz w:val="24"/>
          <w:szCs w:val="19"/>
          <w:lang w:val="en-US"/>
          <w14:ligatures w14:val="none"/>
        </w:rPr>
        <w:t xml:space="preserve"> disclose the nature of his concern or interest at the meeting of the Board in which the contract or arrangement is discussed and shall not participate in such meeting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where any director who is not so concerned or interested at the time of entering into such contract or arrangement, he shall, if he becomes concerned or interested after the contract or arrangement is entered into, disclose his concern or interest forthwith when he becomes concerned or interested or at the next first meeting of the Board held after he becomes so concerned or interested.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A contract or arrangement entered into by the company without disclosure under sub-section (2) or with participation by a director who is concerned or interested in any way, directly or indirectly, in the contract or arrangement, shall be voidable at the option of the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Where a director contravenes the provisions of sub-section (1), he shall be punishable with imprisonment for a term which may extend to one year or with fine which shall not be less than fifty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(5) Every director who contravenes the provisions of sub-section (2) shall be punishable with imprisonment for a term which may extend to one year or with fine which shall not be less than fifty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(6) Nothing in this section—</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shall</w:t>
      </w:r>
      <w:proofErr w:type="gramEnd"/>
      <w:r w:rsidRPr="0067437F">
        <w:rPr>
          <w:rFonts w:ascii="Times New Roman" w:eastAsia="Times New Roman" w:hAnsi="Times New Roman" w:cs="Times New Roman"/>
          <w:kern w:val="0"/>
          <w:sz w:val="24"/>
          <w:szCs w:val="19"/>
          <w:lang w:val="en-US"/>
          <w14:ligatures w14:val="none"/>
        </w:rPr>
        <w:t xml:space="preserve"> be taken to prejudice the operation of any rule of law restricting a director of a company from having any concern or interest in any contract or arrangement with the company;</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shall apply to any contract or arrangement entered into or to be entered into between two companies where any of the directors of the one company or two or more of them together holds or hold not more than two per cent of the paid-up share capital in the other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Loan to directors, etc.</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163.</w:t>
      </w:r>
      <w:r w:rsidRPr="0067437F">
        <w:rPr>
          <w:rFonts w:ascii="Times New Roman" w:eastAsia="Times New Roman" w:hAnsi="Times New Roman" w:cs="Times New Roman"/>
          <w:kern w:val="0"/>
          <w:sz w:val="24"/>
          <w:szCs w:val="19"/>
          <w:lang w:val="en-US"/>
          <w14:ligatures w14:val="none"/>
        </w:rPr>
        <w:t xml:space="preserve"> (1) Save as otherwise provided in this Act, no company shall, directly or indirectly, advance any loan, including any loan represented by a book debt, to any of its directors or to </w:t>
      </w:r>
      <w:r w:rsidRPr="0067437F">
        <w:rPr>
          <w:rFonts w:ascii="Times New Roman" w:eastAsia="Times New Roman" w:hAnsi="Times New Roman" w:cs="Times New Roman"/>
          <w:kern w:val="0"/>
          <w:sz w:val="24"/>
          <w:szCs w:val="19"/>
          <w:lang w:val="en-US"/>
          <w14:ligatures w14:val="none"/>
        </w:rPr>
        <w:lastRenderedPageBreak/>
        <w:t xml:space="preserve">any other person in whom he is interested or give any guarantee or provide any security in connection with any loan taken by him or such other </w:t>
      </w:r>
      <w:proofErr w:type="gramStart"/>
      <w:r w:rsidRPr="0067437F">
        <w:rPr>
          <w:rFonts w:ascii="Times New Roman" w:eastAsia="Times New Roman" w:hAnsi="Times New Roman" w:cs="Times New Roman"/>
          <w:kern w:val="0"/>
          <w:sz w:val="24"/>
          <w:szCs w:val="19"/>
          <w:lang w:val="en-US"/>
          <w14:ligatures w14:val="none"/>
        </w:rPr>
        <w:t>person :</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nothing contained in this sub-section shall apply to—</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giving of any loan to a managing or whole-time director—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as</w:t>
      </w:r>
      <w:proofErr w:type="gramEnd"/>
      <w:r w:rsidRPr="0067437F">
        <w:rPr>
          <w:rFonts w:ascii="Times New Roman" w:eastAsia="Times New Roman" w:hAnsi="Times New Roman" w:cs="Times New Roman"/>
          <w:kern w:val="0"/>
          <w:sz w:val="24"/>
          <w:szCs w:val="19"/>
          <w:lang w:val="en-US"/>
          <w14:ligatures w14:val="none"/>
        </w:rPr>
        <w:t xml:space="preserve"> a part of the conditions of service extended by the company to all its employees; or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pursuant</w:t>
      </w:r>
      <w:proofErr w:type="gramEnd"/>
      <w:r w:rsidRPr="0067437F">
        <w:rPr>
          <w:rFonts w:ascii="Times New Roman" w:eastAsia="Times New Roman" w:hAnsi="Times New Roman" w:cs="Times New Roman"/>
          <w:kern w:val="0"/>
          <w:sz w:val="24"/>
          <w:szCs w:val="19"/>
          <w:lang w:val="en-US"/>
          <w14:ligatures w14:val="none"/>
        </w:rPr>
        <w:t xml:space="preserve"> to any scheme approved by the members by a special resolution;</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company which in the ordinary course of its business provides loans or gives guarantees or securities for the due repayment of any loan and in respect of such loans an interest is charged at a rate not less than the bank rate declared by the Reserve Bank of India.</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Where any loan is advanced or a guarantee or security is given or provided in contravention of the provisions of sub-section (1), the company shall be punishable with fine which shall not be less than five lakh rupees but which may extend to twenty-five lakh rupees, and the director or the other person to whom any loan is advanced or guarantee or security is given or provided in connection with any loan taken by him or the other person, shall be punishable with imprisonment which may extend to six months or with fine which shall not be less than five lakh rupees but which may extend to twenty-five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Loan and investment by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164.</w:t>
      </w:r>
      <w:r w:rsidRPr="0067437F">
        <w:rPr>
          <w:rFonts w:ascii="Times New Roman" w:eastAsia="Times New Roman" w:hAnsi="Times New Roman" w:cs="Times New Roman"/>
          <w:kern w:val="0"/>
          <w:sz w:val="24"/>
          <w:szCs w:val="19"/>
          <w:lang w:val="en-US"/>
          <w14:ligatures w14:val="none"/>
        </w:rPr>
        <w:t xml:space="preserve"> (1) No company shall directly or indirectly—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give</w:t>
      </w:r>
      <w:proofErr w:type="gramEnd"/>
      <w:r w:rsidRPr="0067437F">
        <w:rPr>
          <w:rFonts w:ascii="Times New Roman" w:eastAsia="Times New Roman" w:hAnsi="Times New Roman" w:cs="Times New Roman"/>
          <w:kern w:val="0"/>
          <w:sz w:val="24"/>
          <w:szCs w:val="19"/>
          <w:lang w:val="en-US"/>
          <w14:ligatures w14:val="none"/>
        </w:rPr>
        <w:t xml:space="preserve"> any loan to any person or other body corporate;</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give</w:t>
      </w:r>
      <w:proofErr w:type="gramEnd"/>
      <w:r w:rsidRPr="0067437F">
        <w:rPr>
          <w:rFonts w:ascii="Times New Roman" w:eastAsia="Times New Roman" w:hAnsi="Times New Roman" w:cs="Times New Roman"/>
          <w:kern w:val="0"/>
          <w:sz w:val="24"/>
          <w:szCs w:val="19"/>
          <w:lang w:val="en-US"/>
          <w14:ligatures w14:val="none"/>
        </w:rPr>
        <w:t xml:space="preserve"> any guarantee or provide security in connection with a loan to any other body corporate or person;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acquire</w:t>
      </w:r>
      <w:proofErr w:type="gramEnd"/>
      <w:r w:rsidRPr="0067437F">
        <w:rPr>
          <w:rFonts w:ascii="Times New Roman" w:eastAsia="Times New Roman" w:hAnsi="Times New Roman" w:cs="Times New Roman"/>
          <w:kern w:val="0"/>
          <w:sz w:val="24"/>
          <w:szCs w:val="19"/>
          <w:lang w:val="en-US"/>
          <w14:ligatures w14:val="none"/>
        </w:rPr>
        <w:t xml:space="preserve"> by way of subscription, purchase or otherwise, the securities of any other body corporate,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kern w:val="0"/>
          <w:sz w:val="24"/>
          <w:szCs w:val="19"/>
          <w:lang w:val="en-US"/>
          <w14:ligatures w14:val="none"/>
        </w:rPr>
        <w:t>exceeding</w:t>
      </w:r>
      <w:proofErr w:type="gramEnd"/>
      <w:r w:rsidRPr="0067437F">
        <w:rPr>
          <w:rFonts w:ascii="Times New Roman" w:eastAsia="Times New Roman" w:hAnsi="Times New Roman" w:cs="Times New Roman"/>
          <w:kern w:val="0"/>
          <w:sz w:val="24"/>
          <w:szCs w:val="19"/>
          <w:lang w:val="en-US"/>
          <w14:ligatures w14:val="none"/>
        </w:rPr>
        <w:t xml:space="preserve"> sixty per cent of its paid-up share capital and free reserves or one hundred per cent of its free reserves, whichever is more.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Where the giving of any loan or guarantee or providing any security or the acquisition under sub-section (1) exceeds the limits specified in sub-section (1), prior approval by means of a special resolution passed at a general meeting shall be necessary.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(3) The company shall disclose to the members in the financial statements the full particulars of the loans given and the purpose for which the loan is proposed to be </w:t>
      </w:r>
      <w:proofErr w:type="spellStart"/>
      <w:r w:rsidRPr="0067437F">
        <w:rPr>
          <w:rFonts w:ascii="Times New Roman" w:eastAsia="Times New Roman" w:hAnsi="Times New Roman" w:cs="Times New Roman"/>
          <w:kern w:val="0"/>
          <w:sz w:val="24"/>
          <w:szCs w:val="19"/>
          <w:lang w:val="en-US"/>
          <w14:ligatures w14:val="none"/>
        </w:rPr>
        <w:t>utilised</w:t>
      </w:r>
      <w:proofErr w:type="spellEnd"/>
      <w:r w:rsidRPr="0067437F">
        <w:rPr>
          <w:rFonts w:ascii="Times New Roman" w:eastAsia="Times New Roman" w:hAnsi="Times New Roman" w:cs="Times New Roman"/>
          <w:kern w:val="0"/>
          <w:sz w:val="24"/>
          <w:szCs w:val="19"/>
          <w:lang w:val="en-US"/>
          <w14:ligatures w14:val="none"/>
        </w:rPr>
        <w:t xml:space="preserve"> by the recipient of the loan.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No investment shall be made or loan or guarantee or security given by the company unless the resolution sanctioning it is passed at a meeting of the Board with the consent of all the directors present at the meeting and the prior approval of the public financial institution concerned where any term loan is subsisting, is obtained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prior approval of a public financial institution shall not be required where the aggregate of the loans and investments so far made, the amount for which guarantee or security so far provided to or in all other bodies corporate, along with the investments, loans, guarantee or security proposed to be made or given does not exceed the limit as specified in sub-section (1), and there is no default in repayment of loan </w:t>
      </w:r>
      <w:proofErr w:type="spellStart"/>
      <w:r w:rsidRPr="0067437F">
        <w:rPr>
          <w:rFonts w:ascii="Times New Roman" w:eastAsia="Times New Roman" w:hAnsi="Times New Roman" w:cs="Times New Roman"/>
          <w:kern w:val="0"/>
          <w:sz w:val="24"/>
          <w:szCs w:val="19"/>
          <w:lang w:val="en-US"/>
          <w14:ligatures w14:val="none"/>
        </w:rPr>
        <w:t>instalments</w:t>
      </w:r>
      <w:proofErr w:type="spellEnd"/>
      <w:r w:rsidRPr="0067437F">
        <w:rPr>
          <w:rFonts w:ascii="Times New Roman" w:eastAsia="Times New Roman" w:hAnsi="Times New Roman" w:cs="Times New Roman"/>
          <w:kern w:val="0"/>
          <w:sz w:val="24"/>
          <w:szCs w:val="19"/>
          <w:lang w:val="en-US"/>
          <w14:ligatures w14:val="none"/>
        </w:rPr>
        <w:t xml:space="preserve"> or payment of interest thereon as per the terms and conditions of such loan to the public financial institution.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(5) No company, which is registered under section 12 of the Securities and Exchange Board of India Act, 1992 (15 of 1992) and covered under such class or classes of companies as may be prescribed, shall take inter-corporate loan or deposits exceeding the prescribed limit. Such a company shall furnish in its financial statement the details of the loan or deposits.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(6) No loan shall be given under this section at a rate of interest lower than the prevailing bank rate being the standard rate made public under section 49 of the Reserve Bank of India Act, 1934 (2 of 1934).</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(7) No company which is in default in the repayment of any deposits accepted before the commencement of this Act or payment of interest thereon even after such commencement, shall give any loan or give any guarantee or provide any security or make an acquisition till such default is subsisting.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(8) Every company giving loan or giving a guarantee or providing security or making an acquisition under this section shall keep a register which shall contain such particulars and shall be maintained in such manner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(9) The register referred to in sub-section (8) shall be kept at the registered office of the company and—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shall</w:t>
      </w:r>
      <w:proofErr w:type="gramEnd"/>
      <w:r w:rsidRPr="0067437F">
        <w:rPr>
          <w:rFonts w:ascii="Times New Roman" w:eastAsia="Times New Roman" w:hAnsi="Times New Roman" w:cs="Times New Roman"/>
          <w:kern w:val="0"/>
          <w:sz w:val="24"/>
          <w:szCs w:val="19"/>
          <w:lang w:val="en-US"/>
          <w14:ligatures w14:val="none"/>
        </w:rPr>
        <w:t xml:space="preserve"> be open to inspection at such office; and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extracts</w:t>
      </w:r>
      <w:proofErr w:type="gramEnd"/>
      <w:r w:rsidRPr="0067437F">
        <w:rPr>
          <w:rFonts w:ascii="Times New Roman" w:eastAsia="Times New Roman" w:hAnsi="Times New Roman" w:cs="Times New Roman"/>
          <w:kern w:val="0"/>
          <w:sz w:val="24"/>
          <w:szCs w:val="19"/>
          <w:lang w:val="en-US"/>
          <w14:ligatures w14:val="none"/>
        </w:rPr>
        <w:t xml:space="preserve"> may be taken therefrom by any member, and copies thereof may be furnished to any member of the company on payment of such fee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(10) Nothing contained in this section shall apply—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 loan made, guarantee given or security provided by—</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banking company or an insurance company or a housing finance company in the ordinary course of its business or a company engaged in the business of financing of companies providing infrastructure facilities;</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holding company to its wholly-owned subsidiary; or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private company unless it is a subsidiary of a public company;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to</w:t>
      </w:r>
      <w:proofErr w:type="gramEnd"/>
      <w:r w:rsidRPr="0067437F">
        <w:rPr>
          <w:rFonts w:ascii="Times New Roman" w:eastAsia="Times New Roman" w:hAnsi="Times New Roman" w:cs="Times New Roman"/>
          <w:kern w:val="0"/>
          <w:sz w:val="24"/>
          <w:szCs w:val="19"/>
          <w:lang w:val="en-US"/>
          <w14:ligatures w14:val="none"/>
        </w:rPr>
        <w:t xml:space="preserve"> any acquisition—</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made by a non-banking financial company registered under Chapter III-B of the Reserve Bank of India Act, 1934 (2 of 1934) and whose principal business is acquisition of securities;</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made</w:t>
      </w:r>
      <w:proofErr w:type="gramEnd"/>
      <w:r w:rsidRPr="0067437F">
        <w:rPr>
          <w:rFonts w:ascii="Times New Roman" w:eastAsia="Times New Roman" w:hAnsi="Times New Roman" w:cs="Times New Roman"/>
          <w:kern w:val="0"/>
          <w:sz w:val="24"/>
          <w:szCs w:val="19"/>
          <w:lang w:val="en-US"/>
          <w14:ligatures w14:val="none"/>
        </w:rPr>
        <w:t xml:space="preserve"> by a holding company by way of subscription, purchase or otherwise, the securities of its wholly-owned subsidiary; or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of</w:t>
      </w:r>
      <w:proofErr w:type="gramEnd"/>
      <w:r w:rsidRPr="0067437F">
        <w:rPr>
          <w:rFonts w:ascii="Times New Roman" w:eastAsia="Times New Roman" w:hAnsi="Times New Roman" w:cs="Times New Roman"/>
          <w:kern w:val="0"/>
          <w:sz w:val="24"/>
          <w:szCs w:val="19"/>
          <w:lang w:val="en-US"/>
          <w14:ligatures w14:val="none"/>
        </w:rPr>
        <w:t xml:space="preserve"> shares allotted in pursuance of sub-section (1) of section 56.</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(11) Where a company contravenes the provisions of this section, it shall be punishable with fine which shall not be less than twenty-five thousand rupees but which may extend to one lakh rupees and every officer of the company who is in default shall be punishable with imprisonment for a term which may extend to two years or with fine which shall not be less than twenty-five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Investments of company to be held in its own name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165.</w:t>
      </w:r>
      <w:r w:rsidRPr="0067437F">
        <w:rPr>
          <w:rFonts w:ascii="Times New Roman" w:eastAsia="Times New Roman" w:hAnsi="Times New Roman" w:cs="Times New Roman"/>
          <w:kern w:val="0"/>
          <w:sz w:val="24"/>
          <w:szCs w:val="19"/>
          <w:lang w:val="en-US"/>
          <w14:ligatures w14:val="none"/>
        </w:rPr>
        <w:t xml:space="preserve"> (1) All investments made or held by a company in any property, security or other asset shall be made and held by it in its own name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the company may hold any shares in its subsidiary company in the name of any nominee or nominees of the company, if and insofar as it is necessary to do so, to ensure </w:t>
      </w:r>
      <w:r w:rsidRPr="0067437F">
        <w:rPr>
          <w:rFonts w:ascii="Times New Roman" w:eastAsia="Times New Roman" w:hAnsi="Times New Roman" w:cs="Times New Roman"/>
          <w:kern w:val="0"/>
          <w:sz w:val="24"/>
          <w:szCs w:val="19"/>
          <w:lang w:val="en-US"/>
          <w14:ligatures w14:val="none"/>
        </w:rPr>
        <w:lastRenderedPageBreak/>
        <w:t>that the number of members of the subsidiary company is not reduced below the statutory limit.</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Nothing in this section shall be deemed to prevent a company from holding investments in the name of a depository when such investments are in the form of securities held by the company as a beneficial owner.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Where in pursuance of sub-section (2), any shares or securities in which investments have been made by a company are not held by it in its own name, the company shall maintain a register which shall contain such particulars as may be prescribed and such register shall be open to the inspection by any member or debenture holder of the company without any charge during business hours subject to such reasonable restrictions as the company may by its articles or in general meeting impose.</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Where a company contravenes the provisions of this section, it shall be punishable with fine which shall not be less than twenty-five thousand rupees but which may extend to twenty-five lakh rupees and every officer who is in default shall be punishable with imprisonment for a term which may extend to six months or with fine which shall not be less than twenty-five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Related party transactions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166.</w:t>
      </w:r>
      <w:r w:rsidRPr="0067437F">
        <w:rPr>
          <w:rFonts w:ascii="Times New Roman" w:eastAsia="Times New Roman" w:hAnsi="Times New Roman" w:cs="Times New Roman"/>
          <w:kern w:val="0"/>
          <w:sz w:val="24"/>
          <w:szCs w:val="19"/>
          <w:lang w:val="en-US"/>
          <w14:ligatures w14:val="none"/>
        </w:rPr>
        <w:t xml:space="preserve"> (1) Except with the consent of the Board of Directors of a public company accorded by a resolution passed at a meeting of the Board and subject to such conditions as may be prescribed, no such company shall enter into any contract or arrangement with a related party with respect to—</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sale</w:t>
      </w:r>
      <w:proofErr w:type="gramEnd"/>
      <w:r w:rsidRPr="0067437F">
        <w:rPr>
          <w:rFonts w:ascii="Times New Roman" w:eastAsia="Times New Roman" w:hAnsi="Times New Roman" w:cs="Times New Roman"/>
          <w:kern w:val="0"/>
          <w:sz w:val="24"/>
          <w:szCs w:val="19"/>
          <w:lang w:val="en-US"/>
          <w14:ligatures w14:val="none"/>
        </w:rPr>
        <w:t>, purchase or supply of any goods or materials;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selling</w:t>
      </w:r>
      <w:proofErr w:type="gramEnd"/>
      <w:r w:rsidRPr="0067437F">
        <w:rPr>
          <w:rFonts w:ascii="Times New Roman" w:eastAsia="Times New Roman" w:hAnsi="Times New Roman" w:cs="Times New Roman"/>
          <w:kern w:val="0"/>
          <w:sz w:val="24"/>
          <w:szCs w:val="19"/>
          <w:lang w:val="en-US"/>
          <w14:ligatures w14:val="none"/>
        </w:rPr>
        <w:t xml:space="preserve"> or otherwise disposing of, or buying, property of any kind;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leasing</w:t>
      </w:r>
      <w:proofErr w:type="gramEnd"/>
      <w:r w:rsidRPr="0067437F">
        <w:rPr>
          <w:rFonts w:ascii="Times New Roman" w:eastAsia="Times New Roman" w:hAnsi="Times New Roman" w:cs="Times New Roman"/>
          <w:kern w:val="0"/>
          <w:sz w:val="24"/>
          <w:szCs w:val="19"/>
          <w:lang w:val="en-US"/>
          <w14:ligatures w14:val="none"/>
        </w:rPr>
        <w:t xml:space="preserve"> of property of any kind;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d</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availing</w:t>
      </w:r>
      <w:proofErr w:type="gramEnd"/>
      <w:r w:rsidRPr="0067437F">
        <w:rPr>
          <w:rFonts w:ascii="Times New Roman" w:eastAsia="Times New Roman" w:hAnsi="Times New Roman" w:cs="Times New Roman"/>
          <w:kern w:val="0"/>
          <w:sz w:val="24"/>
          <w:szCs w:val="19"/>
          <w:lang w:val="en-US"/>
          <w14:ligatures w14:val="none"/>
        </w:rPr>
        <w:t xml:space="preserve"> or rendering of any services;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e</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appointment</w:t>
      </w:r>
      <w:proofErr w:type="gramEnd"/>
      <w:r w:rsidRPr="0067437F">
        <w:rPr>
          <w:rFonts w:ascii="Times New Roman" w:eastAsia="Times New Roman" w:hAnsi="Times New Roman" w:cs="Times New Roman"/>
          <w:kern w:val="0"/>
          <w:sz w:val="24"/>
          <w:szCs w:val="19"/>
          <w:lang w:val="en-US"/>
          <w14:ligatures w14:val="none"/>
        </w:rPr>
        <w:t xml:space="preserve"> of any agents for purchase or sale of goods, materials, services or property;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f</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appointment</w:t>
      </w:r>
      <w:proofErr w:type="gramEnd"/>
      <w:r w:rsidRPr="0067437F">
        <w:rPr>
          <w:rFonts w:ascii="Times New Roman" w:eastAsia="Times New Roman" w:hAnsi="Times New Roman" w:cs="Times New Roman"/>
          <w:kern w:val="0"/>
          <w:sz w:val="24"/>
          <w:szCs w:val="19"/>
          <w:lang w:val="en-US"/>
          <w14:ligatures w14:val="none"/>
        </w:rPr>
        <w:t xml:space="preserve"> to any office or place of profit in the company or its subsidiary company; and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g</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underwriting</w:t>
      </w:r>
      <w:proofErr w:type="gramEnd"/>
      <w:r w:rsidRPr="0067437F">
        <w:rPr>
          <w:rFonts w:ascii="Times New Roman" w:eastAsia="Times New Roman" w:hAnsi="Times New Roman" w:cs="Times New Roman"/>
          <w:kern w:val="0"/>
          <w:sz w:val="24"/>
          <w:szCs w:val="19"/>
          <w:lang w:val="en-US"/>
          <w14:ligatures w14:val="none"/>
        </w:rPr>
        <w:t xml:space="preserve"> the subscription of any securities or derivatives thereof, of the company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no contract or arrangement, in the case of a company having a paid-up share capital of not less than such amount, or transactions not exceeding such sums, as may be prescribed, shall be entered into except with the prior approval of the company by a special </w:t>
      </w:r>
      <w:proofErr w:type="gramStart"/>
      <w:r w:rsidRPr="0067437F">
        <w:rPr>
          <w:rFonts w:ascii="Times New Roman" w:eastAsia="Times New Roman" w:hAnsi="Times New Roman" w:cs="Times New Roman"/>
          <w:kern w:val="0"/>
          <w:sz w:val="24"/>
          <w:szCs w:val="19"/>
          <w:lang w:val="en-US"/>
          <w14:ligatures w14:val="none"/>
        </w:rPr>
        <w:t>resolution :</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Provided further</w:t>
      </w:r>
      <w:r w:rsidRPr="0067437F">
        <w:rPr>
          <w:rFonts w:ascii="Times New Roman" w:eastAsia="Times New Roman" w:hAnsi="Times New Roman" w:cs="Times New Roman"/>
          <w:kern w:val="0"/>
          <w:sz w:val="24"/>
          <w:szCs w:val="19"/>
          <w:lang w:val="en-US"/>
          <w14:ligatures w14:val="none"/>
        </w:rPr>
        <w:t xml:space="preserve"> that nothing in this sub-section shall apply to any transactions entered into by the company in its ordinary course of business other than transactions which are not on an arm’s length basis.</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sub-section, arm’s length transaction means a transaction between two related parties that is conducted on terms as if they were unrelated, so that there is no question of a conflict of interest.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Every contract or arrangement entered into under sub-section (1) shall be referred to in the report of the directors to the shareholders along with the justification for entering into such contract or arrangement.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(3) Where any contract or arrangement is entered into by a director or any other employee, without obtaining the consent of the Board or approval by a special resolution in the general meeting under sub-section (1) and if it is not ratified by the Board or, as the case may be, by </w:t>
      </w:r>
      <w:r w:rsidRPr="0067437F">
        <w:rPr>
          <w:rFonts w:ascii="Times New Roman" w:eastAsia="Times New Roman" w:hAnsi="Times New Roman" w:cs="Times New Roman"/>
          <w:kern w:val="0"/>
          <w:sz w:val="24"/>
          <w:szCs w:val="19"/>
          <w:lang w:val="en-US"/>
          <w14:ligatures w14:val="none"/>
        </w:rPr>
        <w:lastRenderedPageBreak/>
        <w:t xml:space="preserve">the shareholders at a meeting within three months from the date on which such contract or arrangement was entered into, such contract or arrangement shall be voidable at the option of the Board and if the contract or arrangement is with a related party to any director, or is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by any other director, the directors concerned shall indemnify the company against any loss incurred by it.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(4) Without prejudice to anything contained in sub-section (3), it shall be open to the company to proceed against a director or other employee who had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for entering into such contract or arrangement in contravention of the provisions of this section for recovery of any loss or damage sustained by it as a result of such contract or arrangement.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(5) Any director or other employee of a public company, who had </w:t>
      </w:r>
      <w:proofErr w:type="spellStart"/>
      <w:r w:rsidRPr="0067437F">
        <w:rPr>
          <w:rFonts w:ascii="Times New Roman" w:eastAsia="Times New Roman" w:hAnsi="Times New Roman" w:cs="Times New Roman"/>
          <w:kern w:val="0"/>
          <w:sz w:val="24"/>
          <w:szCs w:val="19"/>
          <w:lang w:val="en-US"/>
          <w14:ligatures w14:val="none"/>
        </w:rPr>
        <w:t>authorised</w:t>
      </w:r>
      <w:proofErr w:type="spellEnd"/>
      <w:r w:rsidRPr="0067437F">
        <w:rPr>
          <w:rFonts w:ascii="Times New Roman" w:eastAsia="Times New Roman" w:hAnsi="Times New Roman" w:cs="Times New Roman"/>
          <w:kern w:val="0"/>
          <w:sz w:val="24"/>
          <w:szCs w:val="19"/>
          <w:lang w:val="en-US"/>
          <w14:ligatures w14:val="none"/>
        </w:rPr>
        <w:t xml:space="preserve"> the contract or arrangement in violation of the provisions of this section shall,—</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in case of public company whose shares are not listed in any stock exchange, be punishable with fine which shall not be less than twenty-five thousand rupees but which may extend to five lakh rupees; and</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in</w:t>
      </w:r>
      <w:proofErr w:type="gramEnd"/>
      <w:r w:rsidRPr="0067437F">
        <w:rPr>
          <w:rFonts w:ascii="Times New Roman" w:eastAsia="Times New Roman" w:hAnsi="Times New Roman" w:cs="Times New Roman"/>
          <w:kern w:val="0"/>
          <w:sz w:val="24"/>
          <w:szCs w:val="19"/>
          <w:lang w:val="en-US"/>
          <w14:ligatures w14:val="none"/>
        </w:rPr>
        <w:t xml:space="preserve"> case of listed public company, be punishable with imprisonment for a term which may extend to one year or with fine which shall not be less than twenty-five thousand rupees but which may extend to five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section, “office or place of profit” means any office or place—</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in case the office or place is held by a director, if the director holding it obtains from the company anything by way of remuneration over and above the remuneration to which he is entitled as such director, whether as salary, fee, commission, perquisites, the right to occupy any rent-free premises as a place of residence, or otherwise;</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in case the office or place is held by an individual other than a director or by any firm, private company or other body corporate, if the individual, firm, private company or body corporate holding it obtains from the company anything by way of remuneration, whether as salary, fee, commission, perquisites, the right to occupy any rent-free premises as a place of residence, or otherwise.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Register of contracts or arrangements in which directors are interested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167.</w:t>
      </w:r>
      <w:r w:rsidRPr="0067437F">
        <w:rPr>
          <w:rFonts w:ascii="Times New Roman" w:eastAsia="Times New Roman" w:hAnsi="Times New Roman" w:cs="Times New Roman"/>
          <w:kern w:val="0"/>
          <w:sz w:val="24"/>
          <w:szCs w:val="19"/>
          <w:lang w:val="en-US"/>
          <w14:ligatures w14:val="none"/>
        </w:rPr>
        <w:t xml:space="preserve"> (1) Every company shall keep one or more registers giving separately the particulars of all contracts or arrangements to which sub-section (2) of section 162 applies, including such particulars and in such manner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Every director, including a deemed director, or key managerial personnel shall, within thirty days of his appointment, or relinquishment of, his office, as the case may be, disclose to the company the particulars specified in sub-section (1) of section 162 relating to his concern or interest in the other associations which are required to be included in the register under sub-section (1).</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Every director, including a deemed director, shall give notice in writing to the company at a meeting of the Board, of such matters relating to himself as may be necessary for the purpose of enabling the company to comply with the provisions of this section.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The register kept pursuant to sub-section (1) shall be kept at the registered office of the company and it shall be open for inspection at such office during business hours and extracts may be taken therefrom, and copies thereof as may be required by any member of the company shall be furnished by the company to such extent, in such manner, and on payment of such fee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(5) The registers to be kept under this section shall also be produced at the commencement of every annual general meeting of the company and shall remain open and accessible during the continuance of the meeting to any person having the right to attend the meeting.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(6) Nothing in sub-section (1) shall apply to any contract or arrangement—</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for the sale, purchase or supply of any goods, materials or services if the value of such goods and materials or the cost of such services does not exceed five lakh rupees in the aggregate in any year;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by</w:t>
      </w:r>
      <w:proofErr w:type="gramEnd"/>
      <w:r w:rsidRPr="0067437F">
        <w:rPr>
          <w:rFonts w:ascii="Times New Roman" w:eastAsia="Times New Roman" w:hAnsi="Times New Roman" w:cs="Times New Roman"/>
          <w:kern w:val="0"/>
          <w:sz w:val="24"/>
          <w:szCs w:val="19"/>
          <w:lang w:val="en-US"/>
          <w14:ligatures w14:val="none"/>
        </w:rPr>
        <w:t xml:space="preserve"> a banking company for the collection of bills in the ordinary course of its business.</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(7) Every director who fails to comply with the provisions of this section and the rules made thereunder shall be liable to a penalty of twenty-five thousand rupees.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Contract of employment with managing or whole-time directors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168.</w:t>
      </w:r>
      <w:r w:rsidRPr="0067437F">
        <w:rPr>
          <w:rFonts w:ascii="Times New Roman" w:eastAsia="Times New Roman" w:hAnsi="Times New Roman" w:cs="Times New Roman"/>
          <w:kern w:val="0"/>
          <w:sz w:val="24"/>
          <w:szCs w:val="19"/>
          <w:lang w:val="en-US"/>
          <w14:ligatures w14:val="none"/>
        </w:rPr>
        <w:t xml:space="preserve"> (1) </w:t>
      </w:r>
      <w:proofErr w:type="gramStart"/>
      <w:r w:rsidRPr="0067437F">
        <w:rPr>
          <w:rFonts w:ascii="Times New Roman" w:eastAsia="Times New Roman" w:hAnsi="Times New Roman" w:cs="Times New Roman"/>
          <w:kern w:val="0"/>
          <w:sz w:val="24"/>
          <w:szCs w:val="19"/>
          <w:lang w:val="en-US"/>
          <w14:ligatures w14:val="none"/>
        </w:rPr>
        <w:t>Every</w:t>
      </w:r>
      <w:proofErr w:type="gramEnd"/>
      <w:r w:rsidRPr="0067437F">
        <w:rPr>
          <w:rFonts w:ascii="Times New Roman" w:eastAsia="Times New Roman" w:hAnsi="Times New Roman" w:cs="Times New Roman"/>
          <w:kern w:val="0"/>
          <w:sz w:val="24"/>
          <w:szCs w:val="19"/>
          <w:lang w:val="en-US"/>
          <w14:ligatures w14:val="none"/>
        </w:rPr>
        <w:t xml:space="preserve"> company shall keep at its registered office,—</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where</w:t>
      </w:r>
      <w:proofErr w:type="gramEnd"/>
      <w:r w:rsidRPr="0067437F">
        <w:rPr>
          <w:rFonts w:ascii="Times New Roman" w:eastAsia="Times New Roman" w:hAnsi="Times New Roman" w:cs="Times New Roman"/>
          <w:kern w:val="0"/>
          <w:sz w:val="24"/>
          <w:szCs w:val="19"/>
          <w:lang w:val="en-US"/>
          <w14:ligatures w14:val="none"/>
        </w:rPr>
        <w:t xml:space="preserve"> a contract of service with a managing or whole-time director is in writing, a copy of the contract;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where</w:t>
      </w:r>
      <w:proofErr w:type="gramEnd"/>
      <w:r w:rsidRPr="0067437F">
        <w:rPr>
          <w:rFonts w:ascii="Times New Roman" w:eastAsia="Times New Roman" w:hAnsi="Times New Roman" w:cs="Times New Roman"/>
          <w:kern w:val="0"/>
          <w:sz w:val="24"/>
          <w:szCs w:val="19"/>
          <w:lang w:val="en-US"/>
          <w14:ligatures w14:val="none"/>
        </w:rPr>
        <w:t xml:space="preserve"> such a contract is not in writing, a written memorandum setting out its terms.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Copies of the contract or the memorandum kept under sub-section (1) shall be open to inspection by any member of the company without payment of fee.</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If any default is made in complying with the provisions of sub-section (1) or sub-section (2), the company shall be liable to a penalty of twenty-five thousand rupees and every officer of the company who is in default shall be liable to a penalty of five thousand rupees for each default.</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The provisions of this section shall not apply to a private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Payment to director for loss of office, etc., in connection with transfer of undertaking, property or shares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169.</w:t>
      </w:r>
      <w:r w:rsidRPr="0067437F">
        <w:rPr>
          <w:rFonts w:ascii="Times New Roman" w:eastAsia="Times New Roman" w:hAnsi="Times New Roman" w:cs="Times New Roman"/>
          <w:kern w:val="0"/>
          <w:sz w:val="24"/>
          <w:szCs w:val="19"/>
          <w:lang w:val="en-US"/>
          <w14:ligatures w14:val="none"/>
        </w:rPr>
        <w:t xml:space="preserve"> (1) No director of a company shall, in connection with—</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transfer of the whole or any part of any undertaking or property of the company,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transfer to any person of all or any of the shares in a company being a transfer resulting from—</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an</w:t>
      </w:r>
      <w:proofErr w:type="gramEnd"/>
      <w:r w:rsidRPr="0067437F">
        <w:rPr>
          <w:rFonts w:ascii="Times New Roman" w:eastAsia="Times New Roman" w:hAnsi="Times New Roman" w:cs="Times New Roman"/>
          <w:kern w:val="0"/>
          <w:sz w:val="24"/>
          <w:szCs w:val="19"/>
          <w:lang w:val="en-US"/>
          <w14:ligatures w14:val="none"/>
        </w:rPr>
        <w:t xml:space="preserve"> offer made to the general body of shareholders;</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an</w:t>
      </w:r>
      <w:proofErr w:type="gramEnd"/>
      <w:r w:rsidRPr="0067437F">
        <w:rPr>
          <w:rFonts w:ascii="Times New Roman" w:eastAsia="Times New Roman" w:hAnsi="Times New Roman" w:cs="Times New Roman"/>
          <w:kern w:val="0"/>
          <w:sz w:val="24"/>
          <w:szCs w:val="19"/>
          <w:lang w:val="en-US"/>
          <w14:ligatures w14:val="none"/>
        </w:rPr>
        <w:t xml:space="preserve"> offer made by or on behalf of some other body corporate with a view to a company becoming a subsidiary company of such body corporate or a subsidiary company of its holding company;</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iii</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an offer made by or on behalf of an individual with a view to his obtaining the right to exercise, or control the exercise of, not less than one-third of the total voting power at any general meeting of the company; or</w:t>
      </w:r>
    </w:p>
    <w:p w:rsidR="0067437F" w:rsidRPr="0067437F" w:rsidRDefault="0067437F" w:rsidP="0067437F">
      <w:pPr>
        <w:shd w:val="clear" w:color="auto" w:fill="FFFFFF"/>
        <w:tabs>
          <w:tab w:val="right" w:pos="840"/>
          <w:tab w:val="left" w:pos="960"/>
        </w:tabs>
        <w:adjustRightInd w:val="0"/>
        <w:spacing w:after="80" w:line="240" w:lineRule="auto"/>
        <w:ind w:left="96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iv</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any</w:t>
      </w:r>
      <w:proofErr w:type="gramEnd"/>
      <w:r w:rsidRPr="0067437F">
        <w:rPr>
          <w:rFonts w:ascii="Times New Roman" w:eastAsia="Times New Roman" w:hAnsi="Times New Roman" w:cs="Times New Roman"/>
          <w:kern w:val="0"/>
          <w:sz w:val="24"/>
          <w:szCs w:val="19"/>
          <w:lang w:val="en-US"/>
          <w14:ligatures w14:val="none"/>
        </w:rPr>
        <w:t xml:space="preserve"> other offer which is conditional on acceptance to a given extent,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receive any payment by way of compensation for loss of office or as consideration for retirement from office, or in connection with such loss or retirement from such company or from the transferee of such undertaking or property, or from the transferees of shares or from any other person, not being such company, unless particulars as may be prescribed with respect to the payment proposed to be made by such transferee or person, including the amount thereof, have been disclosed to the members of the company and the proposal has been approved by the company in general meeting.</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(2) Nothing in sub-section (1) shall affect any payment made by a company to a managing director or whole-time director or manager of the company by way of compensation for loss of office or as consideration for retirement from office or in connection with such loss or retirement subject to limits or priorities, as may be prescribed.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If the payment under sub-section (1) or sub-section (2) is not approved for want of quorum either in a meeting or an adjourned meeting, the proposal shall not be deemed to have been approved.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(4) Where a director of a company receives payment of any amount in contravention of sub-section (1) or the proposed payment is made before it is approved in the meeting, the amount so received by the director shall be deemed to have been received by him in trust for the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(5) Where any director contravenes any of the provisions of this section, he shall be punishable with fine which shall not be less than twenty-five thousand rupees but which may extend to one lakh rupees.</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(6) Nothing in this section shall be taken to prejudice the operation of any rule of law requiring disclosure to be made with respect to any payment received under this section or any other like payments made to a director.</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Restriction on non-cash transactions involving directors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170.</w:t>
      </w:r>
      <w:r w:rsidRPr="0067437F">
        <w:rPr>
          <w:rFonts w:ascii="Times New Roman" w:eastAsia="Times New Roman" w:hAnsi="Times New Roman" w:cs="Times New Roman"/>
          <w:kern w:val="0"/>
          <w:sz w:val="24"/>
          <w:szCs w:val="19"/>
          <w:lang w:val="en-US"/>
          <w14:ligatures w14:val="none"/>
        </w:rPr>
        <w:t xml:space="preserve"> (1) No company shall enter into an arrangement by which—</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a director of the company or its holding company or a person connected with him acquires or is to acquire assets for consideration other than cash, from the company;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company acquires or is to acquire assets for consideration other than cash, from such a director or person so connected,</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kern w:val="0"/>
          <w:sz w:val="24"/>
          <w:szCs w:val="19"/>
          <w:lang w:val="en-US"/>
          <w14:ligatures w14:val="none"/>
        </w:rPr>
        <w:t>unless</w:t>
      </w:r>
      <w:proofErr w:type="gramEnd"/>
      <w:r w:rsidRPr="0067437F">
        <w:rPr>
          <w:rFonts w:ascii="Times New Roman" w:eastAsia="Times New Roman" w:hAnsi="Times New Roman" w:cs="Times New Roman"/>
          <w:kern w:val="0"/>
          <w:sz w:val="24"/>
          <w:szCs w:val="19"/>
          <w:lang w:val="en-US"/>
          <w14:ligatures w14:val="none"/>
        </w:rPr>
        <w:t xml:space="preserve"> prior approval for such arrangement is accorded by a resolution of the company in general meeting and if the director or connected person is a director of its holding company, approval under this sub-section shall also be required to be obtained by passing a resolution in general meeting of the holding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(2) The notice for approval of the resolution by the company or holding company in general meeting under sub-section (1) shall include the particulars of the arrangement along with the value of the assets involved in such arrangement duly calculated by a registered </w:t>
      </w:r>
      <w:proofErr w:type="spellStart"/>
      <w:r w:rsidRPr="0067437F">
        <w:rPr>
          <w:rFonts w:ascii="Times New Roman" w:eastAsia="Times New Roman" w:hAnsi="Times New Roman" w:cs="Times New Roman"/>
          <w:kern w:val="0"/>
          <w:sz w:val="24"/>
          <w:szCs w:val="19"/>
          <w:lang w:val="en-US"/>
          <w14:ligatures w14:val="none"/>
        </w:rPr>
        <w:t>valuer</w:t>
      </w:r>
      <w:proofErr w:type="spellEnd"/>
      <w:r w:rsidRPr="0067437F">
        <w:rPr>
          <w:rFonts w:ascii="Times New Roman" w:eastAsia="Times New Roman" w:hAnsi="Times New Roman" w:cs="Times New Roman"/>
          <w:kern w:val="0"/>
          <w:sz w:val="24"/>
          <w:szCs w:val="19"/>
          <w:lang w:val="en-US"/>
          <w14:ligatures w14:val="none"/>
        </w:rPr>
        <w:t>.</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Any arrangement entered into by a company or its holding company in contravention of the provisions of this section shall be voidable at the instance of the company unless—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the</w:t>
      </w:r>
      <w:proofErr w:type="gramEnd"/>
      <w:r w:rsidRPr="0067437F">
        <w:rPr>
          <w:rFonts w:ascii="Times New Roman" w:eastAsia="Times New Roman" w:hAnsi="Times New Roman" w:cs="Times New Roman"/>
          <w:kern w:val="0"/>
          <w:sz w:val="24"/>
          <w:szCs w:val="19"/>
          <w:lang w:val="en-US"/>
          <w14:ligatures w14:val="none"/>
        </w:rPr>
        <w:t xml:space="preserve"> restitution of any money or other consideration which is the subject-matter of the arrangement is no longer possible and the company has been indemnified by any other person for any loss or damage caused to it; or</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any</w:t>
      </w:r>
      <w:proofErr w:type="gramEnd"/>
      <w:r w:rsidRPr="0067437F">
        <w:rPr>
          <w:rFonts w:ascii="Times New Roman" w:eastAsia="Times New Roman" w:hAnsi="Times New Roman" w:cs="Times New Roman"/>
          <w:kern w:val="0"/>
          <w:sz w:val="24"/>
          <w:szCs w:val="19"/>
          <w:lang w:val="en-US"/>
          <w14:ligatures w14:val="none"/>
        </w:rPr>
        <w:t xml:space="preserve"> rights are acquired </w:t>
      </w:r>
      <w:r w:rsidRPr="0067437F">
        <w:rPr>
          <w:rFonts w:ascii="Times New Roman" w:eastAsia="Times New Roman" w:hAnsi="Times New Roman" w:cs="Times New Roman"/>
          <w:i/>
          <w:iCs/>
          <w:kern w:val="0"/>
          <w:sz w:val="24"/>
          <w:szCs w:val="19"/>
          <w:lang w:val="en-US"/>
          <w14:ligatures w14:val="none"/>
        </w:rPr>
        <w:t>bona fide</w:t>
      </w:r>
      <w:r w:rsidRPr="0067437F">
        <w:rPr>
          <w:rFonts w:ascii="Times New Roman" w:eastAsia="Times New Roman" w:hAnsi="Times New Roman" w:cs="Times New Roman"/>
          <w:kern w:val="0"/>
          <w:sz w:val="24"/>
          <w:szCs w:val="19"/>
          <w:lang w:val="en-US"/>
          <w14:ligatures w14:val="none"/>
        </w:rPr>
        <w:t xml:space="preserve"> for value and without notice of the contravention of the provisions of this section by any other person.</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Contract by One Person Company</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171.</w:t>
      </w:r>
      <w:r w:rsidRPr="0067437F">
        <w:rPr>
          <w:rFonts w:ascii="Times New Roman" w:eastAsia="Times New Roman" w:hAnsi="Times New Roman" w:cs="Times New Roman"/>
          <w:kern w:val="0"/>
          <w:sz w:val="24"/>
          <w:szCs w:val="19"/>
          <w:lang w:val="en-US"/>
          <w14:ligatures w14:val="none"/>
        </w:rPr>
        <w:t xml:space="preserve"> (1) Where a One Person Company Limited by shares or by guarantee enters into a contract with the sole member of the company who is also director of the company, the company shall, unless the contract is in writing, ensure that the terms of the contract or offer are contained in a memorandum or are recorded in the minutes of the first meeting of the Board of Directors of the company held next after the entering into the </w:t>
      </w:r>
      <w:proofErr w:type="gramStart"/>
      <w:r w:rsidRPr="0067437F">
        <w:rPr>
          <w:rFonts w:ascii="Times New Roman" w:eastAsia="Times New Roman" w:hAnsi="Times New Roman" w:cs="Times New Roman"/>
          <w:kern w:val="0"/>
          <w:sz w:val="24"/>
          <w:szCs w:val="19"/>
          <w:lang w:val="en-US"/>
          <w14:ligatures w14:val="none"/>
        </w:rPr>
        <w:t>contract :</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nothing in this sub-section shall apply to contracts entered into by the company in the ordinary course of its business.</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lastRenderedPageBreak/>
        <w:t>(2) The company shall inform the Registrar about every contract entered into by the company and recorded in the minutes of the meeting of its Board of Directors under sub-section (1) within fifteen days of the date of approval by the Board of Directors with such fee as may be prescribed, or with such additional fee as may be prescribed within the time specified, under section 364.</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(3) Where the company fails to inform the Registrar under sub-section (2) before the expiry of the period specified under section 364 with additional fee, the company shall be punishable with fine which shall not be less than twenty-five thousand rupees but which may extend to one lakh rupees and every officer who is in default shall be punishable with imprisonment for a term which may extend to six months or with fine which shall not be less than twenty-five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 xml:space="preserve">Prohibition on forward dealings in securities of company </w:t>
      </w:r>
      <w:proofErr w:type="gramStart"/>
      <w:r w:rsidRPr="0067437F">
        <w:rPr>
          <w:rFonts w:ascii="Times New Roman" w:eastAsia="Times New Roman" w:hAnsi="Times New Roman" w:cs="Times New Roman"/>
          <w:b/>
          <w:bCs/>
          <w:kern w:val="0"/>
          <w:sz w:val="24"/>
          <w:szCs w:val="19"/>
          <w:lang w:val="en-US"/>
          <w14:ligatures w14:val="none"/>
        </w:rPr>
        <w:t>by a</w:t>
      </w:r>
      <w:proofErr w:type="gramEnd"/>
      <w:r w:rsidRPr="0067437F">
        <w:rPr>
          <w:rFonts w:ascii="Times New Roman" w:eastAsia="Times New Roman" w:hAnsi="Times New Roman" w:cs="Times New Roman"/>
          <w:b/>
          <w:bCs/>
          <w:kern w:val="0"/>
          <w:sz w:val="24"/>
          <w:szCs w:val="19"/>
          <w:lang w:val="en-US"/>
          <w14:ligatures w14:val="none"/>
        </w:rPr>
        <w:t xml:space="preserve"> key managerial personnel</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172.</w:t>
      </w:r>
      <w:r w:rsidRPr="0067437F">
        <w:rPr>
          <w:rFonts w:ascii="Times New Roman" w:eastAsia="Times New Roman" w:hAnsi="Times New Roman" w:cs="Times New Roman"/>
          <w:kern w:val="0"/>
          <w:sz w:val="24"/>
          <w:szCs w:val="19"/>
          <w:lang w:val="en-US"/>
          <w14:ligatures w14:val="none"/>
        </w:rPr>
        <w:t xml:space="preserve"> (1) No director of a company or any of its key managerial personnel shall buy—</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a</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right to call for delivery at a specified price and within a specified time, of a specified number of relevant shares or a specified amount of relevant debentures,</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b</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r>
      <w:proofErr w:type="gramStart"/>
      <w:r w:rsidRPr="0067437F">
        <w:rPr>
          <w:rFonts w:ascii="Times New Roman" w:eastAsia="Times New Roman" w:hAnsi="Times New Roman" w:cs="Times New Roman"/>
          <w:kern w:val="0"/>
          <w:sz w:val="24"/>
          <w:szCs w:val="19"/>
          <w:lang w:val="en-US"/>
          <w14:ligatures w14:val="none"/>
        </w:rPr>
        <w:t>a</w:t>
      </w:r>
      <w:proofErr w:type="gramEnd"/>
      <w:r w:rsidRPr="0067437F">
        <w:rPr>
          <w:rFonts w:ascii="Times New Roman" w:eastAsia="Times New Roman" w:hAnsi="Times New Roman" w:cs="Times New Roman"/>
          <w:kern w:val="0"/>
          <w:sz w:val="24"/>
          <w:szCs w:val="19"/>
          <w:lang w:val="en-US"/>
          <w14:ligatures w14:val="none"/>
        </w:rPr>
        <w:t xml:space="preserve"> right to make delivery at a specified price and within a specified time, of a specified number of relevant shares or a specified amount of relevant debentures, or</w:t>
      </w:r>
    </w:p>
    <w:p w:rsidR="0067437F" w:rsidRPr="0067437F" w:rsidRDefault="0067437F" w:rsidP="0067437F">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ab/>
        <w:t>(</w:t>
      </w:r>
      <w:r w:rsidRPr="0067437F">
        <w:rPr>
          <w:rFonts w:ascii="Times New Roman" w:eastAsia="Times New Roman" w:hAnsi="Times New Roman" w:cs="Times New Roman"/>
          <w:i/>
          <w:iCs/>
          <w:kern w:val="0"/>
          <w:sz w:val="24"/>
          <w:szCs w:val="19"/>
          <w:lang w:val="en-US"/>
          <w14:ligatures w14:val="none"/>
        </w:rPr>
        <w:t>c</w:t>
      </w:r>
      <w:r w:rsidRPr="0067437F">
        <w:rPr>
          <w:rFonts w:ascii="Times New Roman" w:eastAsia="Times New Roman" w:hAnsi="Times New Roman" w:cs="Times New Roman"/>
          <w:kern w:val="0"/>
          <w:sz w:val="24"/>
          <w:szCs w:val="19"/>
          <w:lang w:val="en-US"/>
          <w14:ligatures w14:val="none"/>
        </w:rPr>
        <w:t>)</w:t>
      </w:r>
      <w:r w:rsidRPr="0067437F">
        <w:rPr>
          <w:rFonts w:ascii="Times New Roman" w:eastAsia="Times New Roman" w:hAnsi="Times New Roman" w:cs="Times New Roman"/>
          <w:kern w:val="0"/>
          <w:sz w:val="24"/>
          <w:szCs w:val="19"/>
          <w:lang w:val="en-US"/>
          <w14:ligatures w14:val="none"/>
        </w:rPr>
        <w:tab/>
        <w:t>a right, as he may elect, to call for delivery at a specified price and within a specified time, or to make delivery at a specified price and within a specified time, of a specified number of relevant shares or a specified amount of relevant debentures.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(2) Where a director or any key managerial personnel contravenes the provisions of sub-section (1), he shall be punishable with imprisonment for a term which may extend to two years or with fine which shall not be less than twenty-five thousand rupees but which may extend to one lakh rupees, or with both.</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(3) Where a director or other key managerial personnel acquires any securities in contravention of sub-section (1), he shall, without prejudice to any punishment which may be imposed under sub-section (2), be liable to surrender the same to the company and the company shall not register the securities so acquired in his name in the register, and if they are in </w:t>
      </w:r>
      <w:proofErr w:type="spellStart"/>
      <w:r w:rsidRPr="0067437F">
        <w:rPr>
          <w:rFonts w:ascii="Times New Roman" w:eastAsia="Times New Roman" w:hAnsi="Times New Roman" w:cs="Times New Roman"/>
          <w:kern w:val="0"/>
          <w:sz w:val="24"/>
          <w:szCs w:val="19"/>
          <w:lang w:val="en-US"/>
          <w14:ligatures w14:val="none"/>
        </w:rPr>
        <w:t>dematerialised</w:t>
      </w:r>
      <w:proofErr w:type="spellEnd"/>
      <w:r w:rsidRPr="0067437F">
        <w:rPr>
          <w:rFonts w:ascii="Times New Roman" w:eastAsia="Times New Roman" w:hAnsi="Times New Roman" w:cs="Times New Roman"/>
          <w:kern w:val="0"/>
          <w:sz w:val="24"/>
          <w:szCs w:val="19"/>
          <w:lang w:val="en-US"/>
          <w14:ligatures w14:val="none"/>
        </w:rPr>
        <w:t xml:space="preserve"> form, it shall inform the depository not to record such acquisition.</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section, relevant shares and relevant debentures mean shares and debentures of the company in which the concerned person is a whole-time director or other key managerial person or shares and debentures of its holding and subsidiary companies.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Prohibition on insider trading of securities</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b/>
          <w:bCs/>
          <w:kern w:val="0"/>
          <w:sz w:val="24"/>
          <w:szCs w:val="19"/>
          <w:lang w:val="en-US"/>
          <w14:ligatures w14:val="none"/>
        </w:rPr>
        <w:t>173.</w:t>
      </w:r>
      <w:r w:rsidRPr="0067437F">
        <w:rPr>
          <w:rFonts w:ascii="Times New Roman" w:eastAsia="Times New Roman" w:hAnsi="Times New Roman" w:cs="Times New Roman"/>
          <w:kern w:val="0"/>
          <w:sz w:val="24"/>
          <w:szCs w:val="19"/>
          <w:lang w:val="en-US"/>
          <w14:ligatures w14:val="none"/>
        </w:rPr>
        <w:t xml:space="preserve"> (1) No director or key managerial personnel shall either on his own behalf or on behalf of any other person, deal in securities of a company, or counsel, procure or communicate, directly or indirectly, about any non-public price-sensitive information to any person :</w:t>
      </w:r>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67437F">
        <w:rPr>
          <w:rFonts w:ascii="Times New Roman" w:eastAsia="Times New Roman" w:hAnsi="Times New Roman" w:cs="Times New Roman"/>
          <w:b/>
          <w:bCs/>
          <w:kern w:val="0"/>
          <w:sz w:val="24"/>
          <w:szCs w:val="19"/>
          <w:lang w:val="en-US"/>
          <w14:ligatures w14:val="none"/>
        </w:rPr>
        <w:t>Provided</w:t>
      </w:r>
      <w:r w:rsidRPr="0067437F">
        <w:rPr>
          <w:rFonts w:ascii="Times New Roman" w:eastAsia="Times New Roman" w:hAnsi="Times New Roman" w:cs="Times New Roman"/>
          <w:kern w:val="0"/>
          <w:sz w:val="24"/>
          <w:szCs w:val="19"/>
          <w:lang w:val="en-US"/>
          <w14:ligatures w14:val="none"/>
        </w:rPr>
        <w:t xml:space="preserve"> that nothing contained in this sub-section shall apply to any communication required in the ordinary course of business or profession or employment or under any law.</w:t>
      </w:r>
      <w:proofErr w:type="gramEnd"/>
    </w:p>
    <w:p w:rsidR="0067437F" w:rsidRPr="0067437F" w:rsidRDefault="0067437F" w:rsidP="0067437F">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i/>
          <w:iCs/>
          <w:kern w:val="0"/>
          <w:sz w:val="24"/>
          <w:szCs w:val="19"/>
          <w:lang w:val="en-US"/>
          <w14:ligatures w14:val="none"/>
        </w:rPr>
        <w:t>Explanation.</w:t>
      </w:r>
      <w:r w:rsidRPr="0067437F">
        <w:rPr>
          <w:rFonts w:ascii="Times New Roman" w:eastAsia="Times New Roman" w:hAnsi="Times New Roman" w:cs="Times New Roman"/>
          <w:kern w:val="0"/>
          <w:sz w:val="24"/>
          <w:szCs w:val="19"/>
          <w:lang w:val="en-US"/>
          <w14:ligatures w14:val="none"/>
        </w:rPr>
        <w:t>—</w:t>
      </w:r>
      <w:proofErr w:type="gramStart"/>
      <w:r w:rsidRPr="0067437F">
        <w:rPr>
          <w:rFonts w:ascii="Times New Roman" w:eastAsia="Times New Roman" w:hAnsi="Times New Roman" w:cs="Times New Roman"/>
          <w:kern w:val="0"/>
          <w:sz w:val="24"/>
          <w:szCs w:val="19"/>
          <w:lang w:val="en-US"/>
          <w14:ligatures w14:val="none"/>
        </w:rPr>
        <w:t>For</w:t>
      </w:r>
      <w:proofErr w:type="gramEnd"/>
      <w:r w:rsidRPr="0067437F">
        <w:rPr>
          <w:rFonts w:ascii="Times New Roman" w:eastAsia="Times New Roman" w:hAnsi="Times New Roman" w:cs="Times New Roman"/>
          <w:kern w:val="0"/>
          <w:sz w:val="24"/>
          <w:szCs w:val="19"/>
          <w:lang w:val="en-US"/>
          <w14:ligatures w14:val="none"/>
        </w:rPr>
        <w:t xml:space="preserve"> the purposes of this section, “price-sensitive information” means any information which relates, directly or indirectly, to a company and which if published is likely to materially affect the price of securities of the company.</w:t>
      </w:r>
    </w:p>
    <w:p w:rsidR="0067437F" w:rsidRPr="0067437F" w:rsidRDefault="0067437F" w:rsidP="0067437F">
      <w:pPr>
        <w:shd w:val="clear" w:color="auto" w:fill="FFFFFF"/>
        <w:spacing w:line="240" w:lineRule="auto"/>
        <w:rPr>
          <w:rFonts w:ascii="Times New Roman" w:eastAsia="Times New Roman" w:hAnsi="Times New Roman" w:cs="Times New Roman"/>
          <w:kern w:val="0"/>
          <w:sz w:val="24"/>
          <w:szCs w:val="24"/>
          <w:lang w:val="en-US"/>
          <w14:ligatures w14:val="none"/>
        </w:rPr>
      </w:pPr>
      <w:r w:rsidRPr="0067437F">
        <w:rPr>
          <w:rFonts w:ascii="Times New Roman" w:eastAsia="Times New Roman" w:hAnsi="Times New Roman" w:cs="Times New Roman"/>
          <w:kern w:val="0"/>
          <w:sz w:val="24"/>
          <w:szCs w:val="19"/>
          <w:lang w:val="en-US"/>
          <w14:ligatures w14:val="none"/>
        </w:rPr>
        <w:t xml:space="preserve">(2) If any director or key managerial personnel contravenes the provisions of this section, he shall be punishable with imprisonment for a term which may extend to five years or with fine </w:t>
      </w:r>
      <w:r w:rsidRPr="0067437F">
        <w:rPr>
          <w:rFonts w:ascii="Times New Roman" w:eastAsia="Times New Roman" w:hAnsi="Times New Roman" w:cs="Times New Roman"/>
          <w:kern w:val="0"/>
          <w:sz w:val="24"/>
          <w:szCs w:val="19"/>
          <w:lang w:val="en-US"/>
          <w14:ligatures w14:val="none"/>
        </w:rPr>
        <w:lastRenderedPageBreak/>
        <w:t xml:space="preserve">which shall not be less than five lakh rupees but which may extend to one </w:t>
      </w:r>
      <w:proofErr w:type="spellStart"/>
      <w:r w:rsidRPr="0067437F">
        <w:rPr>
          <w:rFonts w:ascii="Times New Roman" w:eastAsia="Times New Roman" w:hAnsi="Times New Roman" w:cs="Times New Roman"/>
          <w:kern w:val="0"/>
          <w:sz w:val="24"/>
          <w:szCs w:val="19"/>
          <w:lang w:val="en-US"/>
          <w14:ligatures w14:val="none"/>
        </w:rPr>
        <w:t>crore</w:t>
      </w:r>
      <w:proofErr w:type="spellEnd"/>
      <w:r w:rsidRPr="0067437F">
        <w:rPr>
          <w:rFonts w:ascii="Times New Roman" w:eastAsia="Times New Roman" w:hAnsi="Times New Roman" w:cs="Times New Roman"/>
          <w:kern w:val="0"/>
          <w:sz w:val="24"/>
          <w:szCs w:val="19"/>
          <w:lang w:val="en-US"/>
          <w14:ligatures w14:val="none"/>
        </w:rPr>
        <w:t xml:space="preserve"> rupees, or with both.</w:t>
      </w:r>
    </w:p>
    <w:p w:rsidR="00BB7486" w:rsidRDefault="0067437F">
      <w:r>
        <w:tab/>
      </w:r>
      <w:r>
        <w:tab/>
      </w:r>
      <w:r>
        <w:tab/>
      </w:r>
      <w:r>
        <w:tab/>
      </w:r>
      <w:r>
        <w:tab/>
      </w:r>
      <w:r>
        <w:tab/>
        <w:t>***</w:t>
      </w:r>
    </w:p>
    <w:p w:rsidR="00FA4596" w:rsidRDefault="00FA4596"/>
    <w:p w:rsidR="00FA4596" w:rsidRDefault="00FA4596">
      <w:r>
        <w:br w:type="page"/>
      </w:r>
    </w:p>
    <w:p w:rsidR="00FA4596" w:rsidRPr="00FA4596" w:rsidRDefault="00FA4596" w:rsidP="00FA459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b/>
          <w:bCs/>
          <w:i/>
          <w:iCs/>
          <w:kern w:val="0"/>
          <w:sz w:val="24"/>
          <w:szCs w:val="24"/>
          <w:lang w:val="en-US"/>
          <w14:ligatures w14:val="none"/>
        </w:rPr>
        <w:lastRenderedPageBreak/>
        <w:t>SCHEDULE VI</w:t>
      </w:r>
    </w:p>
    <w:p w:rsidR="00FA4596" w:rsidRPr="00FA4596" w:rsidRDefault="00FA4596" w:rsidP="00FA4596">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 xml:space="preserve">See </w:t>
      </w:r>
      <w:r w:rsidRPr="00FA4596">
        <w:rPr>
          <w:rFonts w:ascii="Times New Roman" w:eastAsia="Times New Roman" w:hAnsi="Times New Roman" w:cs="Times New Roman"/>
          <w:kern w:val="0"/>
          <w:sz w:val="24"/>
          <w:szCs w:val="24"/>
          <w:lang w:val="en-US"/>
          <w14:ligatures w14:val="none"/>
        </w:rPr>
        <w:t>sections 55 and 186)</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The term "infrastructural projects" or "infrastructural facilities" includes the following projects or activities:—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 xml:space="preserve">(1) Transportation (including </w:t>
      </w:r>
      <w:proofErr w:type="gramStart"/>
      <w:r w:rsidRPr="00FA4596">
        <w:rPr>
          <w:rFonts w:ascii="Times New Roman" w:eastAsia="Times New Roman" w:hAnsi="Times New Roman" w:cs="Times New Roman"/>
          <w:kern w:val="0"/>
          <w:sz w:val="24"/>
          <w:szCs w:val="24"/>
          <w:lang w:val="en-US"/>
          <w14:ligatures w14:val="none"/>
        </w:rPr>
        <w:t>inter</w:t>
      </w:r>
      <w:proofErr w:type="gramEnd"/>
      <w:r w:rsidRPr="00FA4596">
        <w:rPr>
          <w:rFonts w:ascii="Times New Roman" w:eastAsia="Times New Roman" w:hAnsi="Times New Roman" w:cs="Times New Roman"/>
          <w:kern w:val="0"/>
          <w:sz w:val="24"/>
          <w:szCs w:val="24"/>
          <w:lang w:val="en-US"/>
          <w14:ligatures w14:val="none"/>
        </w:rPr>
        <w:t xml:space="preserve"> modal transportation), includes the following:—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roads, national highways, state highways, major district roads, other district roads and village roads, including toll roads, bridges, highways, road transport providers and other road-related services;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rail</w:t>
      </w:r>
      <w:proofErr w:type="gramEnd"/>
      <w:r w:rsidRPr="00FA4596">
        <w:rPr>
          <w:rFonts w:ascii="Times New Roman" w:eastAsia="Times New Roman" w:hAnsi="Times New Roman" w:cs="Times New Roman"/>
          <w:kern w:val="0"/>
          <w:sz w:val="24"/>
          <w:szCs w:val="24"/>
          <w:lang w:val="en-US"/>
          <w14:ligatures w14:val="none"/>
        </w:rPr>
        <w:t xml:space="preserve"> system, rail transport providers, metro rail roads and other railway related services;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ports</w:t>
      </w:r>
      <w:proofErr w:type="gramEnd"/>
      <w:r w:rsidRPr="00FA4596">
        <w:rPr>
          <w:rFonts w:ascii="Times New Roman" w:eastAsia="Times New Roman" w:hAnsi="Times New Roman" w:cs="Times New Roman"/>
          <w:kern w:val="0"/>
          <w:sz w:val="24"/>
          <w:szCs w:val="24"/>
          <w:lang w:val="en-US"/>
          <w14:ligatures w14:val="none"/>
        </w:rPr>
        <w:t xml:space="preserve"> (including minor ports and </w:t>
      </w:r>
      <w:proofErr w:type="spellStart"/>
      <w:r w:rsidRPr="00FA4596">
        <w:rPr>
          <w:rFonts w:ascii="Times New Roman" w:eastAsia="Times New Roman" w:hAnsi="Times New Roman" w:cs="Times New Roman"/>
          <w:kern w:val="0"/>
          <w:sz w:val="24"/>
          <w:szCs w:val="24"/>
          <w:lang w:val="en-US"/>
          <w14:ligatures w14:val="none"/>
        </w:rPr>
        <w:t>harbours</w:t>
      </w:r>
      <w:proofErr w:type="spellEnd"/>
      <w:r w:rsidRPr="00FA4596">
        <w:rPr>
          <w:rFonts w:ascii="Times New Roman" w:eastAsia="Times New Roman" w:hAnsi="Times New Roman" w:cs="Times New Roman"/>
          <w:kern w:val="0"/>
          <w:sz w:val="24"/>
          <w:szCs w:val="24"/>
          <w:lang w:val="en-US"/>
          <w14:ligatures w14:val="none"/>
        </w:rPr>
        <w:t>), inland waterways, coastal shipping including shipping lines and other port related services;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d</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aviation</w:t>
      </w:r>
      <w:proofErr w:type="gramEnd"/>
      <w:r w:rsidRPr="00FA4596">
        <w:rPr>
          <w:rFonts w:ascii="Times New Roman" w:eastAsia="Times New Roman" w:hAnsi="Times New Roman" w:cs="Times New Roman"/>
          <w:kern w:val="0"/>
          <w:sz w:val="24"/>
          <w:szCs w:val="24"/>
          <w:lang w:val="en-US"/>
          <w14:ligatures w14:val="none"/>
        </w:rPr>
        <w:t>, including airports, heliports, airlines and other airport related services;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e</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logistics</w:t>
      </w:r>
      <w:proofErr w:type="gramEnd"/>
      <w:r w:rsidRPr="00FA4596">
        <w:rPr>
          <w:rFonts w:ascii="Times New Roman" w:eastAsia="Times New Roman" w:hAnsi="Times New Roman" w:cs="Times New Roman"/>
          <w:kern w:val="0"/>
          <w:sz w:val="24"/>
          <w:szCs w:val="24"/>
          <w:lang w:val="en-US"/>
          <w14:ligatures w14:val="none"/>
        </w:rPr>
        <w:t xml:space="preserve"> services.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(2) Agriculture, including the following, namely:—</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proofErr w:type="gramStart"/>
      <w:r w:rsidRPr="00FA4596">
        <w:rPr>
          <w:rFonts w:ascii="Times New Roman" w:eastAsia="Times New Roman" w:hAnsi="Times New Roman" w:cs="Times New Roman"/>
          <w:i/>
          <w:iCs/>
          <w:kern w:val="0"/>
          <w:sz w:val="24"/>
          <w:szCs w:val="24"/>
          <w:lang w:val="en-US"/>
          <w14:ligatures w14:val="none"/>
        </w:rPr>
        <w:t>a</w:t>
      </w:r>
      <w:proofErr w:type="gramEnd"/>
      <w:r w:rsidRPr="00FA4596">
        <w:rPr>
          <w:rFonts w:ascii="Times New Roman" w:eastAsia="Times New Roman" w:hAnsi="Times New Roman" w:cs="Times New Roman"/>
          <w:kern w:val="0"/>
          <w:sz w:val="24"/>
          <w:szCs w:val="24"/>
          <w:lang w:val="en-US"/>
          <w14:ligatures w14:val="none"/>
        </w:rPr>
        <w:t>) infrastructure related to storage facilities;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construction</w:t>
      </w:r>
      <w:proofErr w:type="gramEnd"/>
      <w:r w:rsidRPr="00FA4596">
        <w:rPr>
          <w:rFonts w:ascii="Times New Roman" w:eastAsia="Times New Roman" w:hAnsi="Times New Roman" w:cs="Times New Roman"/>
          <w:kern w:val="0"/>
          <w:sz w:val="24"/>
          <w:szCs w:val="24"/>
          <w:lang w:val="en-US"/>
          <w14:ligatures w14:val="none"/>
        </w:rPr>
        <w:t xml:space="preserve"> relating to projects involving agro-processing and supply of inputs to agriculture;</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construction</w:t>
      </w:r>
      <w:proofErr w:type="gramEnd"/>
      <w:r w:rsidRPr="00FA4596">
        <w:rPr>
          <w:rFonts w:ascii="Times New Roman" w:eastAsia="Times New Roman" w:hAnsi="Times New Roman" w:cs="Times New Roman"/>
          <w:kern w:val="0"/>
          <w:sz w:val="24"/>
          <w:szCs w:val="24"/>
          <w:lang w:val="en-US"/>
          <w14:ligatures w14:val="none"/>
        </w:rPr>
        <w:t xml:space="preserve"> for preservation and storage of processed agro-products, perishable goods such as fruits, vegetables and flowers including testing facilities for quality.</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(3) Water management, including the following, namely:—</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water</w:t>
      </w:r>
      <w:proofErr w:type="gramEnd"/>
      <w:r w:rsidRPr="00FA4596">
        <w:rPr>
          <w:rFonts w:ascii="Times New Roman" w:eastAsia="Times New Roman" w:hAnsi="Times New Roman" w:cs="Times New Roman"/>
          <w:kern w:val="0"/>
          <w:sz w:val="24"/>
          <w:szCs w:val="24"/>
          <w:lang w:val="en-US"/>
          <w14:ligatures w14:val="none"/>
        </w:rPr>
        <w:t xml:space="preserve"> supply or distribution;</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irrigation</w:t>
      </w:r>
      <w:proofErr w:type="gramEnd"/>
      <w:r w:rsidRPr="00FA4596">
        <w:rPr>
          <w:rFonts w:ascii="Times New Roman" w:eastAsia="Times New Roman" w:hAnsi="Times New Roman" w:cs="Times New Roman"/>
          <w:kern w:val="0"/>
          <w:sz w:val="24"/>
          <w:szCs w:val="24"/>
          <w:lang w:val="en-US"/>
          <w14:ligatures w14:val="none"/>
        </w:rPr>
        <w:t>;</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water</w:t>
      </w:r>
      <w:proofErr w:type="gramEnd"/>
      <w:r w:rsidRPr="00FA4596">
        <w:rPr>
          <w:rFonts w:ascii="Times New Roman" w:eastAsia="Times New Roman" w:hAnsi="Times New Roman" w:cs="Times New Roman"/>
          <w:kern w:val="0"/>
          <w:sz w:val="24"/>
          <w:szCs w:val="24"/>
          <w:lang w:val="en-US"/>
          <w14:ligatures w14:val="none"/>
        </w:rPr>
        <w:t xml:space="preserve"> treatment.</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(4) Telecommunication, including the following, namely:—</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basic</w:t>
      </w:r>
      <w:proofErr w:type="gramEnd"/>
      <w:r w:rsidRPr="00FA4596">
        <w:rPr>
          <w:rFonts w:ascii="Times New Roman" w:eastAsia="Times New Roman" w:hAnsi="Times New Roman" w:cs="Times New Roman"/>
          <w:kern w:val="0"/>
          <w:sz w:val="24"/>
          <w:szCs w:val="24"/>
          <w:lang w:val="en-US"/>
          <w14:ligatures w14:val="none"/>
        </w:rPr>
        <w:t xml:space="preserve"> or cellular, including radio paging;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domestic</w:t>
      </w:r>
      <w:proofErr w:type="gramEnd"/>
      <w:r w:rsidRPr="00FA4596">
        <w:rPr>
          <w:rFonts w:ascii="Times New Roman" w:eastAsia="Times New Roman" w:hAnsi="Times New Roman" w:cs="Times New Roman"/>
          <w:kern w:val="0"/>
          <w:sz w:val="24"/>
          <w:szCs w:val="24"/>
          <w:lang w:val="en-US"/>
          <w14:ligatures w14:val="none"/>
        </w:rPr>
        <w:t xml:space="preserve"> satellite service (</w:t>
      </w:r>
      <w:r w:rsidRPr="00FA4596">
        <w:rPr>
          <w:rFonts w:ascii="Times New Roman" w:eastAsia="Times New Roman" w:hAnsi="Times New Roman" w:cs="Times New Roman"/>
          <w:i/>
          <w:iCs/>
          <w:kern w:val="0"/>
          <w:sz w:val="24"/>
          <w:szCs w:val="24"/>
          <w:lang w:val="en-US"/>
          <w14:ligatures w14:val="none"/>
        </w:rPr>
        <w:t>i.e</w:t>
      </w:r>
      <w:r w:rsidRPr="00FA4596">
        <w:rPr>
          <w:rFonts w:ascii="Times New Roman" w:eastAsia="Times New Roman" w:hAnsi="Times New Roman" w:cs="Times New Roman"/>
          <w:kern w:val="0"/>
          <w:sz w:val="24"/>
          <w:szCs w:val="24"/>
          <w:lang w:val="en-US"/>
          <w14:ligatures w14:val="none"/>
        </w:rPr>
        <w:t>., satellite owned and operated by an Indian company for providing telecommunication service);</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network</w:t>
      </w:r>
      <w:proofErr w:type="gramEnd"/>
      <w:r w:rsidRPr="00FA4596">
        <w:rPr>
          <w:rFonts w:ascii="Times New Roman" w:eastAsia="Times New Roman" w:hAnsi="Times New Roman" w:cs="Times New Roman"/>
          <w:kern w:val="0"/>
          <w:sz w:val="24"/>
          <w:szCs w:val="24"/>
          <w:lang w:val="en-US"/>
          <w14:ligatures w14:val="none"/>
        </w:rPr>
        <w:t xml:space="preserve"> of </w:t>
      </w:r>
      <w:proofErr w:type="spellStart"/>
      <w:r w:rsidRPr="00FA4596">
        <w:rPr>
          <w:rFonts w:ascii="Times New Roman" w:eastAsia="Times New Roman" w:hAnsi="Times New Roman" w:cs="Times New Roman"/>
          <w:kern w:val="0"/>
          <w:sz w:val="24"/>
          <w:szCs w:val="24"/>
          <w:lang w:val="en-US"/>
          <w14:ligatures w14:val="none"/>
        </w:rPr>
        <w:t>trunking</w:t>
      </w:r>
      <w:proofErr w:type="spellEnd"/>
      <w:r w:rsidRPr="00FA4596">
        <w:rPr>
          <w:rFonts w:ascii="Times New Roman" w:eastAsia="Times New Roman" w:hAnsi="Times New Roman" w:cs="Times New Roman"/>
          <w:kern w:val="0"/>
          <w:sz w:val="24"/>
          <w:szCs w:val="24"/>
          <w:lang w:val="en-US"/>
          <w14:ligatures w14:val="none"/>
        </w:rPr>
        <w:t>, broadband network and internet services.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(5) Industrial, commercial and social development and maintenance, including the following, namely:—</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real</w:t>
      </w:r>
      <w:proofErr w:type="gramEnd"/>
      <w:r w:rsidRPr="00FA4596">
        <w:rPr>
          <w:rFonts w:ascii="Times New Roman" w:eastAsia="Times New Roman" w:hAnsi="Times New Roman" w:cs="Times New Roman"/>
          <w:kern w:val="0"/>
          <w:sz w:val="24"/>
          <w:szCs w:val="24"/>
          <w:lang w:val="en-US"/>
          <w14:ligatures w14:val="none"/>
        </w:rPr>
        <w:t xml:space="preserve"> estate development, including an industrial park or special economic zone;</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tourism</w:t>
      </w:r>
      <w:proofErr w:type="gramEnd"/>
      <w:r w:rsidRPr="00FA4596">
        <w:rPr>
          <w:rFonts w:ascii="Times New Roman" w:eastAsia="Times New Roman" w:hAnsi="Times New Roman" w:cs="Times New Roman"/>
          <w:kern w:val="0"/>
          <w:sz w:val="24"/>
          <w:szCs w:val="24"/>
          <w:lang w:val="en-US"/>
          <w14:ligatures w14:val="none"/>
        </w:rPr>
        <w:t xml:space="preserve">, including hotels, convention </w:t>
      </w:r>
      <w:proofErr w:type="spellStart"/>
      <w:r w:rsidRPr="00FA4596">
        <w:rPr>
          <w:rFonts w:ascii="Times New Roman" w:eastAsia="Times New Roman" w:hAnsi="Times New Roman" w:cs="Times New Roman"/>
          <w:kern w:val="0"/>
          <w:sz w:val="24"/>
          <w:szCs w:val="24"/>
          <w:lang w:val="en-US"/>
          <w14:ligatures w14:val="none"/>
        </w:rPr>
        <w:t>centres</w:t>
      </w:r>
      <w:proofErr w:type="spellEnd"/>
      <w:r w:rsidRPr="00FA4596">
        <w:rPr>
          <w:rFonts w:ascii="Times New Roman" w:eastAsia="Times New Roman" w:hAnsi="Times New Roman" w:cs="Times New Roman"/>
          <w:kern w:val="0"/>
          <w:sz w:val="24"/>
          <w:szCs w:val="24"/>
          <w:lang w:val="en-US"/>
          <w14:ligatures w14:val="none"/>
        </w:rPr>
        <w:t xml:space="preserve"> and entertainment </w:t>
      </w:r>
      <w:proofErr w:type="spellStart"/>
      <w:r w:rsidRPr="00FA4596">
        <w:rPr>
          <w:rFonts w:ascii="Times New Roman" w:eastAsia="Times New Roman" w:hAnsi="Times New Roman" w:cs="Times New Roman"/>
          <w:kern w:val="0"/>
          <w:sz w:val="24"/>
          <w:szCs w:val="24"/>
          <w:lang w:val="en-US"/>
          <w14:ligatures w14:val="none"/>
        </w:rPr>
        <w:t>centres</w:t>
      </w:r>
      <w:proofErr w:type="spellEnd"/>
      <w:r w:rsidRPr="00FA4596">
        <w:rPr>
          <w:rFonts w:ascii="Times New Roman" w:eastAsia="Times New Roman" w:hAnsi="Times New Roman" w:cs="Times New Roman"/>
          <w:kern w:val="0"/>
          <w:sz w:val="24"/>
          <w:szCs w:val="24"/>
          <w:lang w:val="en-US"/>
          <w14:ligatures w14:val="none"/>
        </w:rPr>
        <w:t>;</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public</w:t>
      </w:r>
      <w:proofErr w:type="gramEnd"/>
      <w:r w:rsidRPr="00FA4596">
        <w:rPr>
          <w:rFonts w:ascii="Times New Roman" w:eastAsia="Times New Roman" w:hAnsi="Times New Roman" w:cs="Times New Roman"/>
          <w:kern w:val="0"/>
          <w:sz w:val="24"/>
          <w:szCs w:val="24"/>
          <w:lang w:val="en-US"/>
          <w14:ligatures w14:val="none"/>
        </w:rPr>
        <w:t xml:space="preserve"> markets and buildings, trade fair, convention, exhibition, cultural </w:t>
      </w:r>
      <w:proofErr w:type="spellStart"/>
      <w:r w:rsidRPr="00FA4596">
        <w:rPr>
          <w:rFonts w:ascii="Times New Roman" w:eastAsia="Times New Roman" w:hAnsi="Times New Roman" w:cs="Times New Roman"/>
          <w:kern w:val="0"/>
          <w:sz w:val="24"/>
          <w:szCs w:val="24"/>
          <w:lang w:val="en-US"/>
          <w14:ligatures w14:val="none"/>
        </w:rPr>
        <w:t>centres</w:t>
      </w:r>
      <w:proofErr w:type="spellEnd"/>
      <w:r w:rsidRPr="00FA4596">
        <w:rPr>
          <w:rFonts w:ascii="Times New Roman" w:eastAsia="Times New Roman" w:hAnsi="Times New Roman" w:cs="Times New Roman"/>
          <w:kern w:val="0"/>
          <w:sz w:val="24"/>
          <w:szCs w:val="24"/>
          <w:lang w:val="en-US"/>
          <w14:ligatures w14:val="none"/>
        </w:rPr>
        <w:t>, sports and recreation infrastructure, public gardens and parks;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d</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construction</w:t>
      </w:r>
      <w:proofErr w:type="gramEnd"/>
      <w:r w:rsidRPr="00FA4596">
        <w:rPr>
          <w:rFonts w:ascii="Times New Roman" w:eastAsia="Times New Roman" w:hAnsi="Times New Roman" w:cs="Times New Roman"/>
          <w:kern w:val="0"/>
          <w:sz w:val="24"/>
          <w:szCs w:val="24"/>
          <w:lang w:val="en-US"/>
          <w14:ligatures w14:val="none"/>
        </w:rPr>
        <w:t xml:space="preserve"> of educational institutions and hospitals;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e</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other</w:t>
      </w:r>
      <w:proofErr w:type="gramEnd"/>
      <w:r w:rsidRPr="00FA4596">
        <w:rPr>
          <w:rFonts w:ascii="Times New Roman" w:eastAsia="Times New Roman" w:hAnsi="Times New Roman" w:cs="Times New Roman"/>
          <w:kern w:val="0"/>
          <w:sz w:val="24"/>
          <w:szCs w:val="24"/>
          <w:lang w:val="en-US"/>
          <w14:ligatures w14:val="none"/>
        </w:rPr>
        <w:t xml:space="preserve"> urban development, including solid waste management systems, sanitation and sewerage systems.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(6) Power, including the following:—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generation of power through thermal, hydro, nuclear, fossil fuel, wind and other renewable sources;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transmission</w:t>
      </w:r>
      <w:proofErr w:type="gramEnd"/>
      <w:r w:rsidRPr="00FA4596">
        <w:rPr>
          <w:rFonts w:ascii="Times New Roman" w:eastAsia="Times New Roman" w:hAnsi="Times New Roman" w:cs="Times New Roman"/>
          <w:kern w:val="0"/>
          <w:sz w:val="24"/>
          <w:szCs w:val="24"/>
          <w:lang w:val="en-US"/>
          <w14:ligatures w14:val="none"/>
        </w:rPr>
        <w:t>, distribution or trading of power by laying a network of new transmission or distribution lines.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lastRenderedPageBreak/>
        <w:t>(7) Petroleum and natural gas, including the following:—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exploration</w:t>
      </w:r>
      <w:proofErr w:type="gramEnd"/>
      <w:r w:rsidRPr="00FA4596">
        <w:rPr>
          <w:rFonts w:ascii="Times New Roman" w:eastAsia="Times New Roman" w:hAnsi="Times New Roman" w:cs="Times New Roman"/>
          <w:kern w:val="0"/>
          <w:sz w:val="24"/>
          <w:szCs w:val="24"/>
          <w:lang w:val="en-US"/>
          <w14:ligatures w14:val="none"/>
        </w:rPr>
        <w:t xml:space="preserve"> and production;</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import</w:t>
      </w:r>
      <w:proofErr w:type="gramEnd"/>
      <w:r w:rsidRPr="00FA4596">
        <w:rPr>
          <w:rFonts w:ascii="Times New Roman" w:eastAsia="Times New Roman" w:hAnsi="Times New Roman" w:cs="Times New Roman"/>
          <w:kern w:val="0"/>
          <w:sz w:val="24"/>
          <w:szCs w:val="24"/>
          <w:lang w:val="en-US"/>
          <w14:ligatures w14:val="none"/>
        </w:rPr>
        <w:t xml:space="preserve"> terminals;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liquefaction</w:t>
      </w:r>
      <w:proofErr w:type="gramEnd"/>
      <w:r w:rsidRPr="00FA4596">
        <w:rPr>
          <w:rFonts w:ascii="Times New Roman" w:eastAsia="Times New Roman" w:hAnsi="Times New Roman" w:cs="Times New Roman"/>
          <w:kern w:val="0"/>
          <w:sz w:val="24"/>
          <w:szCs w:val="24"/>
          <w:lang w:val="en-US"/>
          <w14:ligatures w14:val="none"/>
        </w:rPr>
        <w:t xml:space="preserve"> and re-gasification;</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d</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storage</w:t>
      </w:r>
      <w:proofErr w:type="gramEnd"/>
      <w:r w:rsidRPr="00FA4596">
        <w:rPr>
          <w:rFonts w:ascii="Times New Roman" w:eastAsia="Times New Roman" w:hAnsi="Times New Roman" w:cs="Times New Roman"/>
          <w:kern w:val="0"/>
          <w:sz w:val="24"/>
          <w:szCs w:val="24"/>
          <w:lang w:val="en-US"/>
          <w14:ligatures w14:val="none"/>
        </w:rPr>
        <w:t xml:space="preserve"> terminals;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e</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transmission</w:t>
      </w:r>
      <w:proofErr w:type="gramEnd"/>
      <w:r w:rsidRPr="00FA4596">
        <w:rPr>
          <w:rFonts w:ascii="Times New Roman" w:eastAsia="Times New Roman" w:hAnsi="Times New Roman" w:cs="Times New Roman"/>
          <w:kern w:val="0"/>
          <w:sz w:val="24"/>
          <w:szCs w:val="24"/>
          <w:lang w:val="en-US"/>
          <w14:ligatures w14:val="none"/>
        </w:rPr>
        <w:t xml:space="preserve"> networks and distribution networks including city gas infrastructure.</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(8) Housing, including the following:—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urban</w:t>
      </w:r>
      <w:proofErr w:type="gramEnd"/>
      <w:r w:rsidRPr="00FA4596">
        <w:rPr>
          <w:rFonts w:ascii="Times New Roman" w:eastAsia="Times New Roman" w:hAnsi="Times New Roman" w:cs="Times New Roman"/>
          <w:kern w:val="0"/>
          <w:sz w:val="24"/>
          <w:szCs w:val="24"/>
          <w:lang w:val="en-US"/>
          <w14:ligatures w14:val="none"/>
        </w:rPr>
        <w:t xml:space="preserve"> and rural housing including public/mass housing, slum rehabilitation, etc.;</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other</w:t>
      </w:r>
      <w:proofErr w:type="gramEnd"/>
      <w:r w:rsidRPr="00FA4596">
        <w:rPr>
          <w:rFonts w:ascii="Times New Roman" w:eastAsia="Times New Roman" w:hAnsi="Times New Roman" w:cs="Times New Roman"/>
          <w:kern w:val="0"/>
          <w:sz w:val="24"/>
          <w:szCs w:val="24"/>
          <w:lang w:val="en-US"/>
          <w14:ligatures w14:val="none"/>
        </w:rPr>
        <w:t xml:space="preserve"> allied activities such as drainage, lighting, laying of roads, sanitation and facilities.</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(9) Other miscellaneous facilities/services, including the following:—</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a</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mining</w:t>
      </w:r>
      <w:proofErr w:type="gramEnd"/>
      <w:r w:rsidRPr="00FA4596">
        <w:rPr>
          <w:rFonts w:ascii="Times New Roman" w:eastAsia="Times New Roman" w:hAnsi="Times New Roman" w:cs="Times New Roman"/>
          <w:kern w:val="0"/>
          <w:sz w:val="24"/>
          <w:szCs w:val="24"/>
          <w:lang w:val="en-US"/>
          <w14:ligatures w14:val="none"/>
        </w:rPr>
        <w:t xml:space="preserve"> and related activities;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b</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technology</w:t>
      </w:r>
      <w:proofErr w:type="gramEnd"/>
      <w:r w:rsidRPr="00FA4596">
        <w:rPr>
          <w:rFonts w:ascii="Times New Roman" w:eastAsia="Times New Roman" w:hAnsi="Times New Roman" w:cs="Times New Roman"/>
          <w:kern w:val="0"/>
          <w:sz w:val="24"/>
          <w:szCs w:val="24"/>
          <w:lang w:val="en-US"/>
          <w14:ligatures w14:val="none"/>
        </w:rPr>
        <w:t xml:space="preserve"> related infrastructure;</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c</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manufacturing</w:t>
      </w:r>
      <w:proofErr w:type="gramEnd"/>
      <w:r w:rsidRPr="00FA4596">
        <w:rPr>
          <w:rFonts w:ascii="Times New Roman" w:eastAsia="Times New Roman" w:hAnsi="Times New Roman" w:cs="Times New Roman"/>
          <w:kern w:val="0"/>
          <w:sz w:val="24"/>
          <w:szCs w:val="24"/>
          <w:lang w:val="en-US"/>
          <w14:ligatures w14:val="none"/>
        </w:rPr>
        <w:t xml:space="preserve"> of components and materials or any other utilities or facilities required by the infrastructure sector like energy saving devices and metering devices;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d</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environment</w:t>
      </w:r>
      <w:proofErr w:type="gramEnd"/>
      <w:r w:rsidRPr="00FA4596">
        <w:rPr>
          <w:rFonts w:ascii="Times New Roman" w:eastAsia="Times New Roman" w:hAnsi="Times New Roman" w:cs="Times New Roman"/>
          <w:kern w:val="0"/>
          <w:sz w:val="24"/>
          <w:szCs w:val="24"/>
          <w:lang w:val="en-US"/>
          <w14:ligatures w14:val="none"/>
        </w:rPr>
        <w:t xml:space="preserve"> related infrastructure;</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e</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disaster</w:t>
      </w:r>
      <w:proofErr w:type="gramEnd"/>
      <w:r w:rsidRPr="00FA4596">
        <w:rPr>
          <w:rFonts w:ascii="Times New Roman" w:eastAsia="Times New Roman" w:hAnsi="Times New Roman" w:cs="Times New Roman"/>
          <w:kern w:val="0"/>
          <w:sz w:val="24"/>
          <w:szCs w:val="24"/>
          <w:lang w:val="en-US"/>
          <w14:ligatures w14:val="none"/>
        </w:rPr>
        <w:t xml:space="preserve"> management services;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f</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preservation</w:t>
      </w:r>
      <w:proofErr w:type="gramEnd"/>
      <w:r w:rsidRPr="00FA4596">
        <w:rPr>
          <w:rFonts w:ascii="Times New Roman" w:eastAsia="Times New Roman" w:hAnsi="Times New Roman" w:cs="Times New Roman"/>
          <w:kern w:val="0"/>
          <w:sz w:val="24"/>
          <w:szCs w:val="24"/>
          <w:lang w:val="en-US"/>
          <w14:ligatures w14:val="none"/>
        </w:rPr>
        <w:t xml:space="preserve"> of monuments and icons;</w:t>
      </w:r>
    </w:p>
    <w:p w:rsidR="00FA4596" w:rsidRPr="00FA4596" w:rsidRDefault="00FA4596" w:rsidP="00FA4596">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w:t>
      </w:r>
      <w:r w:rsidRPr="00FA4596">
        <w:rPr>
          <w:rFonts w:ascii="Times New Roman" w:eastAsia="Times New Roman" w:hAnsi="Times New Roman" w:cs="Times New Roman"/>
          <w:i/>
          <w:iCs/>
          <w:kern w:val="0"/>
          <w:sz w:val="24"/>
          <w:szCs w:val="24"/>
          <w:lang w:val="en-US"/>
          <w14:ligatures w14:val="none"/>
        </w:rPr>
        <w:t>g</w:t>
      </w:r>
      <w:r w:rsidRPr="00FA4596">
        <w:rPr>
          <w:rFonts w:ascii="Times New Roman" w:eastAsia="Times New Roman" w:hAnsi="Times New Roman" w:cs="Times New Roman"/>
          <w:kern w:val="0"/>
          <w:sz w:val="24"/>
          <w:szCs w:val="24"/>
          <w:lang w:val="en-US"/>
          <w14:ligatures w14:val="none"/>
        </w:rPr>
        <w:t xml:space="preserve">) </w:t>
      </w:r>
      <w:proofErr w:type="gramStart"/>
      <w:r w:rsidRPr="00FA4596">
        <w:rPr>
          <w:rFonts w:ascii="Times New Roman" w:eastAsia="Times New Roman" w:hAnsi="Times New Roman" w:cs="Times New Roman"/>
          <w:kern w:val="0"/>
          <w:sz w:val="24"/>
          <w:szCs w:val="24"/>
          <w:lang w:val="en-US"/>
          <w14:ligatures w14:val="none"/>
        </w:rPr>
        <w:t>emergency</w:t>
      </w:r>
      <w:proofErr w:type="gramEnd"/>
      <w:r w:rsidRPr="00FA4596">
        <w:rPr>
          <w:rFonts w:ascii="Times New Roman" w:eastAsia="Times New Roman" w:hAnsi="Times New Roman" w:cs="Times New Roman"/>
          <w:kern w:val="0"/>
          <w:sz w:val="24"/>
          <w:szCs w:val="24"/>
          <w:lang w:val="en-US"/>
          <w14:ligatures w14:val="none"/>
        </w:rPr>
        <w:t xml:space="preserve"> services (including medical, police, fire and rescue).</w:t>
      </w:r>
    </w:p>
    <w:p w:rsidR="00FA4596" w:rsidRPr="00FA4596" w:rsidRDefault="00FA4596" w:rsidP="00FA459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FA4596">
        <w:rPr>
          <w:rFonts w:ascii="Times New Roman" w:eastAsia="Times New Roman" w:hAnsi="Times New Roman" w:cs="Times New Roman"/>
          <w:kern w:val="0"/>
          <w:sz w:val="24"/>
          <w:szCs w:val="24"/>
          <w:lang w:val="en-US"/>
          <w14:ligatures w14:val="none"/>
        </w:rPr>
        <w:t xml:space="preserve">(10) </w:t>
      </w:r>
      <w:proofErr w:type="gramStart"/>
      <w:r w:rsidRPr="00FA4596">
        <w:rPr>
          <w:rFonts w:ascii="Times New Roman" w:eastAsia="Times New Roman" w:hAnsi="Times New Roman" w:cs="Times New Roman"/>
          <w:kern w:val="0"/>
          <w:sz w:val="24"/>
          <w:szCs w:val="24"/>
          <w:lang w:val="en-US"/>
          <w14:ligatures w14:val="none"/>
        </w:rPr>
        <w:t>such</w:t>
      </w:r>
      <w:proofErr w:type="gramEnd"/>
      <w:r w:rsidRPr="00FA4596">
        <w:rPr>
          <w:rFonts w:ascii="Times New Roman" w:eastAsia="Times New Roman" w:hAnsi="Times New Roman" w:cs="Times New Roman"/>
          <w:kern w:val="0"/>
          <w:sz w:val="24"/>
          <w:szCs w:val="24"/>
          <w:lang w:val="en-US"/>
          <w14:ligatures w14:val="none"/>
        </w:rPr>
        <w:t xml:space="preserve"> other facility service as may be prescribed.</w:t>
      </w:r>
    </w:p>
    <w:p w:rsidR="00FA4596" w:rsidRDefault="00FA4596" w:rsidP="00FA4596">
      <w:pPr>
        <w:shd w:val="clear" w:color="auto" w:fill="FFFFFF"/>
        <w:spacing w:line="240" w:lineRule="auto"/>
        <w:rPr>
          <w:rFonts w:ascii="Verdana" w:eastAsia="Times New Roman" w:hAnsi="Verdana" w:cs="Times New Roman"/>
          <w:kern w:val="0"/>
          <w:sz w:val="17"/>
          <w:szCs w:val="17"/>
          <w:lang w:val="en-US"/>
          <w14:ligatures w14:val="none"/>
        </w:rPr>
      </w:pPr>
      <w:r w:rsidRPr="00FA4596">
        <w:rPr>
          <w:rFonts w:ascii="Verdana" w:eastAsia="Times New Roman" w:hAnsi="Verdana" w:cs="Times New Roman"/>
          <w:kern w:val="0"/>
          <w:sz w:val="17"/>
          <w:szCs w:val="17"/>
          <w:lang w:val="en-US"/>
          <w14:ligatures w14:val="none"/>
        </w:rPr>
        <w:br/>
      </w:r>
      <w:r w:rsidRPr="00FA4596">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FA4596" w:rsidRPr="00FA4596" w:rsidRDefault="00FA4596" w:rsidP="00FA4596">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p>
    <w:p w:rsidR="00FA4596" w:rsidRDefault="00FA4596"/>
    <w:p w:rsidR="0067437F" w:rsidRDefault="0067437F"/>
    <w:sectPr w:rsidR="006743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174"/>
    <w:rsid w:val="0067437F"/>
    <w:rsid w:val="00B72174"/>
    <w:rsid w:val="00BB7486"/>
    <w:rsid w:val="00FA45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FA4596"/>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FA4596"/>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FA4596"/>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FA4596"/>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560">
      <w:bodyDiv w:val="1"/>
      <w:marLeft w:val="0"/>
      <w:marRight w:val="0"/>
      <w:marTop w:val="0"/>
      <w:marBottom w:val="0"/>
      <w:divBdr>
        <w:top w:val="none" w:sz="0" w:space="0" w:color="auto"/>
        <w:left w:val="none" w:sz="0" w:space="0" w:color="auto"/>
        <w:bottom w:val="none" w:sz="0" w:space="0" w:color="auto"/>
        <w:right w:val="none" w:sz="0" w:space="0" w:color="auto"/>
      </w:divBdr>
      <w:divsChild>
        <w:div w:id="1727676200">
          <w:marLeft w:val="0"/>
          <w:marRight w:val="0"/>
          <w:marTop w:val="0"/>
          <w:marBottom w:val="0"/>
          <w:divBdr>
            <w:top w:val="none" w:sz="0" w:space="0" w:color="auto"/>
            <w:left w:val="none" w:sz="0" w:space="0" w:color="auto"/>
            <w:bottom w:val="none" w:sz="0" w:space="0" w:color="auto"/>
            <w:right w:val="none" w:sz="0" w:space="0" w:color="auto"/>
          </w:divBdr>
          <w:divsChild>
            <w:div w:id="53697368">
              <w:marLeft w:val="0"/>
              <w:marRight w:val="0"/>
              <w:marTop w:val="525"/>
              <w:marBottom w:val="0"/>
              <w:divBdr>
                <w:top w:val="none" w:sz="0" w:space="0" w:color="auto"/>
                <w:left w:val="none" w:sz="0" w:space="0" w:color="auto"/>
                <w:bottom w:val="none" w:sz="0" w:space="0" w:color="auto"/>
                <w:right w:val="none" w:sz="0" w:space="0" w:color="auto"/>
              </w:divBdr>
              <w:divsChild>
                <w:div w:id="438531894">
                  <w:marLeft w:val="0"/>
                  <w:marRight w:val="0"/>
                  <w:marTop w:val="0"/>
                  <w:marBottom w:val="0"/>
                  <w:divBdr>
                    <w:top w:val="none" w:sz="0" w:space="0" w:color="auto"/>
                    <w:left w:val="none" w:sz="0" w:space="0" w:color="auto"/>
                    <w:bottom w:val="none" w:sz="0" w:space="0" w:color="auto"/>
                    <w:right w:val="none" w:sz="0" w:space="0" w:color="auto"/>
                  </w:divBdr>
                  <w:divsChild>
                    <w:div w:id="996303883">
                      <w:marLeft w:val="0"/>
                      <w:marRight w:val="0"/>
                      <w:marTop w:val="825"/>
                      <w:marBottom w:val="825"/>
                      <w:divBdr>
                        <w:top w:val="none" w:sz="0" w:space="0" w:color="auto"/>
                        <w:left w:val="none" w:sz="0" w:space="0" w:color="auto"/>
                        <w:bottom w:val="none" w:sz="0" w:space="0" w:color="auto"/>
                        <w:right w:val="none" w:sz="0" w:space="0" w:color="auto"/>
                      </w:divBdr>
                      <w:divsChild>
                        <w:div w:id="27761404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734302">
      <w:bodyDiv w:val="1"/>
      <w:marLeft w:val="0"/>
      <w:marRight w:val="0"/>
      <w:marTop w:val="0"/>
      <w:marBottom w:val="0"/>
      <w:divBdr>
        <w:top w:val="none" w:sz="0" w:space="0" w:color="auto"/>
        <w:left w:val="none" w:sz="0" w:space="0" w:color="auto"/>
        <w:bottom w:val="none" w:sz="0" w:space="0" w:color="auto"/>
        <w:right w:val="none" w:sz="0" w:space="0" w:color="auto"/>
      </w:divBdr>
      <w:divsChild>
        <w:div w:id="1208370541">
          <w:marLeft w:val="0"/>
          <w:marRight w:val="0"/>
          <w:marTop w:val="0"/>
          <w:marBottom w:val="0"/>
          <w:divBdr>
            <w:top w:val="none" w:sz="0" w:space="0" w:color="auto"/>
            <w:left w:val="none" w:sz="0" w:space="0" w:color="auto"/>
            <w:bottom w:val="none" w:sz="0" w:space="0" w:color="auto"/>
            <w:right w:val="none" w:sz="0" w:space="0" w:color="auto"/>
          </w:divBdr>
          <w:divsChild>
            <w:div w:id="1484732792">
              <w:marLeft w:val="0"/>
              <w:marRight w:val="0"/>
              <w:marTop w:val="525"/>
              <w:marBottom w:val="0"/>
              <w:divBdr>
                <w:top w:val="none" w:sz="0" w:space="0" w:color="auto"/>
                <w:left w:val="none" w:sz="0" w:space="0" w:color="auto"/>
                <w:bottom w:val="none" w:sz="0" w:space="0" w:color="auto"/>
                <w:right w:val="none" w:sz="0" w:space="0" w:color="auto"/>
              </w:divBdr>
              <w:divsChild>
                <w:div w:id="786387672">
                  <w:marLeft w:val="0"/>
                  <w:marRight w:val="0"/>
                  <w:marTop w:val="0"/>
                  <w:marBottom w:val="0"/>
                  <w:divBdr>
                    <w:top w:val="none" w:sz="0" w:space="0" w:color="auto"/>
                    <w:left w:val="none" w:sz="0" w:space="0" w:color="auto"/>
                    <w:bottom w:val="none" w:sz="0" w:space="0" w:color="auto"/>
                    <w:right w:val="none" w:sz="0" w:space="0" w:color="auto"/>
                  </w:divBdr>
                  <w:divsChild>
                    <w:div w:id="1554582683">
                      <w:marLeft w:val="0"/>
                      <w:marRight w:val="0"/>
                      <w:marTop w:val="825"/>
                      <w:marBottom w:val="825"/>
                      <w:divBdr>
                        <w:top w:val="none" w:sz="0" w:space="0" w:color="auto"/>
                        <w:left w:val="none" w:sz="0" w:space="0" w:color="auto"/>
                        <w:bottom w:val="none" w:sz="0" w:space="0" w:color="auto"/>
                        <w:right w:val="none" w:sz="0" w:space="0" w:color="auto"/>
                      </w:divBdr>
                      <w:divsChild>
                        <w:div w:id="1024573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139899">
      <w:bodyDiv w:val="1"/>
      <w:marLeft w:val="0"/>
      <w:marRight w:val="0"/>
      <w:marTop w:val="0"/>
      <w:marBottom w:val="0"/>
      <w:divBdr>
        <w:top w:val="none" w:sz="0" w:space="0" w:color="auto"/>
        <w:left w:val="none" w:sz="0" w:space="0" w:color="auto"/>
        <w:bottom w:val="none" w:sz="0" w:space="0" w:color="auto"/>
        <w:right w:val="none" w:sz="0" w:space="0" w:color="auto"/>
      </w:divBdr>
      <w:divsChild>
        <w:div w:id="1908685945">
          <w:marLeft w:val="0"/>
          <w:marRight w:val="0"/>
          <w:marTop w:val="0"/>
          <w:marBottom w:val="0"/>
          <w:divBdr>
            <w:top w:val="none" w:sz="0" w:space="0" w:color="auto"/>
            <w:left w:val="none" w:sz="0" w:space="0" w:color="auto"/>
            <w:bottom w:val="none" w:sz="0" w:space="0" w:color="auto"/>
            <w:right w:val="none" w:sz="0" w:space="0" w:color="auto"/>
          </w:divBdr>
          <w:divsChild>
            <w:div w:id="1392079956">
              <w:marLeft w:val="0"/>
              <w:marRight w:val="0"/>
              <w:marTop w:val="525"/>
              <w:marBottom w:val="0"/>
              <w:divBdr>
                <w:top w:val="none" w:sz="0" w:space="0" w:color="auto"/>
                <w:left w:val="none" w:sz="0" w:space="0" w:color="auto"/>
                <w:bottom w:val="none" w:sz="0" w:space="0" w:color="auto"/>
                <w:right w:val="none" w:sz="0" w:space="0" w:color="auto"/>
              </w:divBdr>
              <w:divsChild>
                <w:div w:id="91778775">
                  <w:marLeft w:val="0"/>
                  <w:marRight w:val="0"/>
                  <w:marTop w:val="0"/>
                  <w:marBottom w:val="0"/>
                  <w:divBdr>
                    <w:top w:val="none" w:sz="0" w:space="0" w:color="auto"/>
                    <w:left w:val="none" w:sz="0" w:space="0" w:color="auto"/>
                    <w:bottom w:val="none" w:sz="0" w:space="0" w:color="auto"/>
                    <w:right w:val="none" w:sz="0" w:space="0" w:color="auto"/>
                  </w:divBdr>
                  <w:divsChild>
                    <w:div w:id="165747617">
                      <w:marLeft w:val="0"/>
                      <w:marRight w:val="0"/>
                      <w:marTop w:val="825"/>
                      <w:marBottom w:val="825"/>
                      <w:divBdr>
                        <w:top w:val="none" w:sz="0" w:space="0" w:color="auto"/>
                        <w:left w:val="none" w:sz="0" w:space="0" w:color="auto"/>
                        <w:bottom w:val="none" w:sz="0" w:space="0" w:color="auto"/>
                        <w:right w:val="none" w:sz="0" w:space="0" w:color="auto"/>
                      </w:divBdr>
                      <w:divsChild>
                        <w:div w:id="31348781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241292">
      <w:bodyDiv w:val="1"/>
      <w:marLeft w:val="0"/>
      <w:marRight w:val="0"/>
      <w:marTop w:val="0"/>
      <w:marBottom w:val="0"/>
      <w:divBdr>
        <w:top w:val="none" w:sz="0" w:space="0" w:color="auto"/>
        <w:left w:val="none" w:sz="0" w:space="0" w:color="auto"/>
        <w:bottom w:val="none" w:sz="0" w:space="0" w:color="auto"/>
        <w:right w:val="none" w:sz="0" w:space="0" w:color="auto"/>
      </w:divBdr>
      <w:divsChild>
        <w:div w:id="1083450978">
          <w:marLeft w:val="0"/>
          <w:marRight w:val="0"/>
          <w:marTop w:val="0"/>
          <w:marBottom w:val="0"/>
          <w:divBdr>
            <w:top w:val="none" w:sz="0" w:space="0" w:color="auto"/>
            <w:left w:val="none" w:sz="0" w:space="0" w:color="auto"/>
            <w:bottom w:val="none" w:sz="0" w:space="0" w:color="auto"/>
            <w:right w:val="none" w:sz="0" w:space="0" w:color="auto"/>
          </w:divBdr>
          <w:divsChild>
            <w:div w:id="1528367393">
              <w:marLeft w:val="0"/>
              <w:marRight w:val="0"/>
              <w:marTop w:val="525"/>
              <w:marBottom w:val="0"/>
              <w:divBdr>
                <w:top w:val="none" w:sz="0" w:space="0" w:color="auto"/>
                <w:left w:val="none" w:sz="0" w:space="0" w:color="auto"/>
                <w:bottom w:val="none" w:sz="0" w:space="0" w:color="auto"/>
                <w:right w:val="none" w:sz="0" w:space="0" w:color="auto"/>
              </w:divBdr>
              <w:divsChild>
                <w:div w:id="1384912840">
                  <w:marLeft w:val="0"/>
                  <w:marRight w:val="0"/>
                  <w:marTop w:val="0"/>
                  <w:marBottom w:val="0"/>
                  <w:divBdr>
                    <w:top w:val="none" w:sz="0" w:space="0" w:color="auto"/>
                    <w:left w:val="none" w:sz="0" w:space="0" w:color="auto"/>
                    <w:bottom w:val="none" w:sz="0" w:space="0" w:color="auto"/>
                    <w:right w:val="none" w:sz="0" w:space="0" w:color="auto"/>
                  </w:divBdr>
                  <w:divsChild>
                    <w:div w:id="1319116220">
                      <w:marLeft w:val="0"/>
                      <w:marRight w:val="0"/>
                      <w:marTop w:val="825"/>
                      <w:marBottom w:val="825"/>
                      <w:divBdr>
                        <w:top w:val="none" w:sz="0" w:space="0" w:color="auto"/>
                        <w:left w:val="none" w:sz="0" w:space="0" w:color="auto"/>
                        <w:bottom w:val="none" w:sz="0" w:space="0" w:color="auto"/>
                        <w:right w:val="none" w:sz="0" w:space="0" w:color="auto"/>
                      </w:divBdr>
                      <w:divsChild>
                        <w:div w:id="5728778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4305136">
      <w:bodyDiv w:val="1"/>
      <w:marLeft w:val="0"/>
      <w:marRight w:val="0"/>
      <w:marTop w:val="0"/>
      <w:marBottom w:val="0"/>
      <w:divBdr>
        <w:top w:val="none" w:sz="0" w:space="0" w:color="auto"/>
        <w:left w:val="none" w:sz="0" w:space="0" w:color="auto"/>
        <w:bottom w:val="none" w:sz="0" w:space="0" w:color="auto"/>
        <w:right w:val="none" w:sz="0" w:space="0" w:color="auto"/>
      </w:divBdr>
      <w:divsChild>
        <w:div w:id="1728870369">
          <w:marLeft w:val="0"/>
          <w:marRight w:val="0"/>
          <w:marTop w:val="0"/>
          <w:marBottom w:val="0"/>
          <w:divBdr>
            <w:top w:val="none" w:sz="0" w:space="0" w:color="auto"/>
            <w:left w:val="none" w:sz="0" w:space="0" w:color="auto"/>
            <w:bottom w:val="none" w:sz="0" w:space="0" w:color="auto"/>
            <w:right w:val="none" w:sz="0" w:space="0" w:color="auto"/>
          </w:divBdr>
          <w:divsChild>
            <w:div w:id="895776245">
              <w:marLeft w:val="0"/>
              <w:marRight w:val="0"/>
              <w:marTop w:val="525"/>
              <w:marBottom w:val="0"/>
              <w:divBdr>
                <w:top w:val="none" w:sz="0" w:space="0" w:color="auto"/>
                <w:left w:val="none" w:sz="0" w:space="0" w:color="auto"/>
                <w:bottom w:val="none" w:sz="0" w:space="0" w:color="auto"/>
                <w:right w:val="none" w:sz="0" w:space="0" w:color="auto"/>
              </w:divBdr>
              <w:divsChild>
                <w:div w:id="973951350">
                  <w:marLeft w:val="0"/>
                  <w:marRight w:val="0"/>
                  <w:marTop w:val="0"/>
                  <w:marBottom w:val="0"/>
                  <w:divBdr>
                    <w:top w:val="none" w:sz="0" w:space="0" w:color="auto"/>
                    <w:left w:val="none" w:sz="0" w:space="0" w:color="auto"/>
                    <w:bottom w:val="none" w:sz="0" w:space="0" w:color="auto"/>
                    <w:right w:val="none" w:sz="0" w:space="0" w:color="auto"/>
                  </w:divBdr>
                  <w:divsChild>
                    <w:div w:id="1577938116">
                      <w:marLeft w:val="0"/>
                      <w:marRight w:val="0"/>
                      <w:marTop w:val="825"/>
                      <w:marBottom w:val="825"/>
                      <w:divBdr>
                        <w:top w:val="none" w:sz="0" w:space="0" w:color="auto"/>
                        <w:left w:val="none" w:sz="0" w:space="0" w:color="auto"/>
                        <w:bottom w:val="none" w:sz="0" w:space="0" w:color="auto"/>
                        <w:right w:val="none" w:sz="0" w:space="0" w:color="auto"/>
                      </w:divBdr>
                      <w:divsChild>
                        <w:div w:id="8804367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373256">
      <w:bodyDiv w:val="1"/>
      <w:marLeft w:val="0"/>
      <w:marRight w:val="0"/>
      <w:marTop w:val="0"/>
      <w:marBottom w:val="0"/>
      <w:divBdr>
        <w:top w:val="none" w:sz="0" w:space="0" w:color="auto"/>
        <w:left w:val="none" w:sz="0" w:space="0" w:color="auto"/>
        <w:bottom w:val="none" w:sz="0" w:space="0" w:color="auto"/>
        <w:right w:val="none" w:sz="0" w:space="0" w:color="auto"/>
      </w:divBdr>
      <w:divsChild>
        <w:div w:id="330648035">
          <w:marLeft w:val="0"/>
          <w:marRight w:val="0"/>
          <w:marTop w:val="0"/>
          <w:marBottom w:val="0"/>
          <w:divBdr>
            <w:top w:val="none" w:sz="0" w:space="0" w:color="auto"/>
            <w:left w:val="none" w:sz="0" w:space="0" w:color="auto"/>
            <w:bottom w:val="none" w:sz="0" w:space="0" w:color="auto"/>
            <w:right w:val="none" w:sz="0" w:space="0" w:color="auto"/>
          </w:divBdr>
          <w:divsChild>
            <w:div w:id="485439352">
              <w:marLeft w:val="0"/>
              <w:marRight w:val="0"/>
              <w:marTop w:val="525"/>
              <w:marBottom w:val="0"/>
              <w:divBdr>
                <w:top w:val="none" w:sz="0" w:space="0" w:color="auto"/>
                <w:left w:val="none" w:sz="0" w:space="0" w:color="auto"/>
                <w:bottom w:val="none" w:sz="0" w:space="0" w:color="auto"/>
                <w:right w:val="none" w:sz="0" w:space="0" w:color="auto"/>
              </w:divBdr>
              <w:divsChild>
                <w:div w:id="1126583592">
                  <w:marLeft w:val="0"/>
                  <w:marRight w:val="0"/>
                  <w:marTop w:val="0"/>
                  <w:marBottom w:val="0"/>
                  <w:divBdr>
                    <w:top w:val="none" w:sz="0" w:space="0" w:color="auto"/>
                    <w:left w:val="none" w:sz="0" w:space="0" w:color="auto"/>
                    <w:bottom w:val="none" w:sz="0" w:space="0" w:color="auto"/>
                    <w:right w:val="none" w:sz="0" w:space="0" w:color="auto"/>
                  </w:divBdr>
                  <w:divsChild>
                    <w:div w:id="1828741579">
                      <w:marLeft w:val="0"/>
                      <w:marRight w:val="0"/>
                      <w:marTop w:val="825"/>
                      <w:marBottom w:val="825"/>
                      <w:divBdr>
                        <w:top w:val="none" w:sz="0" w:space="0" w:color="auto"/>
                        <w:left w:val="none" w:sz="0" w:space="0" w:color="auto"/>
                        <w:bottom w:val="none" w:sz="0" w:space="0" w:color="auto"/>
                        <w:right w:val="none" w:sz="0" w:space="0" w:color="auto"/>
                      </w:divBdr>
                      <w:divsChild>
                        <w:div w:id="12265723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519181">
      <w:bodyDiv w:val="1"/>
      <w:marLeft w:val="0"/>
      <w:marRight w:val="0"/>
      <w:marTop w:val="0"/>
      <w:marBottom w:val="0"/>
      <w:divBdr>
        <w:top w:val="none" w:sz="0" w:space="0" w:color="auto"/>
        <w:left w:val="none" w:sz="0" w:space="0" w:color="auto"/>
        <w:bottom w:val="none" w:sz="0" w:space="0" w:color="auto"/>
        <w:right w:val="none" w:sz="0" w:space="0" w:color="auto"/>
      </w:divBdr>
      <w:divsChild>
        <w:div w:id="173423724">
          <w:marLeft w:val="0"/>
          <w:marRight w:val="0"/>
          <w:marTop w:val="0"/>
          <w:marBottom w:val="0"/>
          <w:divBdr>
            <w:top w:val="none" w:sz="0" w:space="0" w:color="auto"/>
            <w:left w:val="none" w:sz="0" w:space="0" w:color="auto"/>
            <w:bottom w:val="none" w:sz="0" w:space="0" w:color="auto"/>
            <w:right w:val="none" w:sz="0" w:space="0" w:color="auto"/>
          </w:divBdr>
          <w:divsChild>
            <w:div w:id="1997103988">
              <w:marLeft w:val="0"/>
              <w:marRight w:val="0"/>
              <w:marTop w:val="525"/>
              <w:marBottom w:val="0"/>
              <w:divBdr>
                <w:top w:val="none" w:sz="0" w:space="0" w:color="auto"/>
                <w:left w:val="none" w:sz="0" w:space="0" w:color="auto"/>
                <w:bottom w:val="none" w:sz="0" w:space="0" w:color="auto"/>
                <w:right w:val="none" w:sz="0" w:space="0" w:color="auto"/>
              </w:divBdr>
              <w:divsChild>
                <w:div w:id="485442131">
                  <w:marLeft w:val="0"/>
                  <w:marRight w:val="0"/>
                  <w:marTop w:val="0"/>
                  <w:marBottom w:val="0"/>
                  <w:divBdr>
                    <w:top w:val="none" w:sz="0" w:space="0" w:color="auto"/>
                    <w:left w:val="none" w:sz="0" w:space="0" w:color="auto"/>
                    <w:bottom w:val="none" w:sz="0" w:space="0" w:color="auto"/>
                    <w:right w:val="none" w:sz="0" w:space="0" w:color="auto"/>
                  </w:divBdr>
                  <w:divsChild>
                    <w:div w:id="2068409579">
                      <w:marLeft w:val="0"/>
                      <w:marRight w:val="0"/>
                      <w:marTop w:val="825"/>
                      <w:marBottom w:val="825"/>
                      <w:divBdr>
                        <w:top w:val="none" w:sz="0" w:space="0" w:color="auto"/>
                        <w:left w:val="none" w:sz="0" w:space="0" w:color="auto"/>
                        <w:bottom w:val="none" w:sz="0" w:space="0" w:color="auto"/>
                        <w:right w:val="none" w:sz="0" w:space="0" w:color="auto"/>
                      </w:divBdr>
                      <w:divsChild>
                        <w:div w:id="3221217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355150">
      <w:bodyDiv w:val="1"/>
      <w:marLeft w:val="0"/>
      <w:marRight w:val="0"/>
      <w:marTop w:val="0"/>
      <w:marBottom w:val="0"/>
      <w:divBdr>
        <w:top w:val="none" w:sz="0" w:space="0" w:color="auto"/>
        <w:left w:val="none" w:sz="0" w:space="0" w:color="auto"/>
        <w:bottom w:val="none" w:sz="0" w:space="0" w:color="auto"/>
        <w:right w:val="none" w:sz="0" w:space="0" w:color="auto"/>
      </w:divBdr>
      <w:divsChild>
        <w:div w:id="624968346">
          <w:marLeft w:val="0"/>
          <w:marRight w:val="0"/>
          <w:marTop w:val="0"/>
          <w:marBottom w:val="0"/>
          <w:divBdr>
            <w:top w:val="none" w:sz="0" w:space="0" w:color="auto"/>
            <w:left w:val="none" w:sz="0" w:space="0" w:color="auto"/>
            <w:bottom w:val="none" w:sz="0" w:space="0" w:color="auto"/>
            <w:right w:val="none" w:sz="0" w:space="0" w:color="auto"/>
          </w:divBdr>
          <w:divsChild>
            <w:div w:id="345207790">
              <w:marLeft w:val="0"/>
              <w:marRight w:val="0"/>
              <w:marTop w:val="525"/>
              <w:marBottom w:val="0"/>
              <w:divBdr>
                <w:top w:val="none" w:sz="0" w:space="0" w:color="auto"/>
                <w:left w:val="none" w:sz="0" w:space="0" w:color="auto"/>
                <w:bottom w:val="none" w:sz="0" w:space="0" w:color="auto"/>
                <w:right w:val="none" w:sz="0" w:space="0" w:color="auto"/>
              </w:divBdr>
              <w:divsChild>
                <w:div w:id="682166783">
                  <w:marLeft w:val="0"/>
                  <w:marRight w:val="0"/>
                  <w:marTop w:val="0"/>
                  <w:marBottom w:val="0"/>
                  <w:divBdr>
                    <w:top w:val="none" w:sz="0" w:space="0" w:color="auto"/>
                    <w:left w:val="none" w:sz="0" w:space="0" w:color="auto"/>
                    <w:bottom w:val="none" w:sz="0" w:space="0" w:color="auto"/>
                    <w:right w:val="none" w:sz="0" w:space="0" w:color="auto"/>
                  </w:divBdr>
                  <w:divsChild>
                    <w:div w:id="1301153617">
                      <w:marLeft w:val="0"/>
                      <w:marRight w:val="0"/>
                      <w:marTop w:val="825"/>
                      <w:marBottom w:val="825"/>
                      <w:divBdr>
                        <w:top w:val="none" w:sz="0" w:space="0" w:color="auto"/>
                        <w:left w:val="none" w:sz="0" w:space="0" w:color="auto"/>
                        <w:bottom w:val="none" w:sz="0" w:space="0" w:color="auto"/>
                        <w:right w:val="none" w:sz="0" w:space="0" w:color="auto"/>
                      </w:divBdr>
                      <w:divsChild>
                        <w:div w:id="149449229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32358">
      <w:bodyDiv w:val="1"/>
      <w:marLeft w:val="0"/>
      <w:marRight w:val="0"/>
      <w:marTop w:val="0"/>
      <w:marBottom w:val="0"/>
      <w:divBdr>
        <w:top w:val="none" w:sz="0" w:space="0" w:color="auto"/>
        <w:left w:val="none" w:sz="0" w:space="0" w:color="auto"/>
        <w:bottom w:val="none" w:sz="0" w:space="0" w:color="auto"/>
        <w:right w:val="none" w:sz="0" w:space="0" w:color="auto"/>
      </w:divBdr>
      <w:divsChild>
        <w:div w:id="1494953345">
          <w:marLeft w:val="0"/>
          <w:marRight w:val="0"/>
          <w:marTop w:val="0"/>
          <w:marBottom w:val="0"/>
          <w:divBdr>
            <w:top w:val="none" w:sz="0" w:space="0" w:color="auto"/>
            <w:left w:val="none" w:sz="0" w:space="0" w:color="auto"/>
            <w:bottom w:val="none" w:sz="0" w:space="0" w:color="auto"/>
            <w:right w:val="none" w:sz="0" w:space="0" w:color="auto"/>
          </w:divBdr>
          <w:divsChild>
            <w:div w:id="354507378">
              <w:marLeft w:val="0"/>
              <w:marRight w:val="0"/>
              <w:marTop w:val="525"/>
              <w:marBottom w:val="0"/>
              <w:divBdr>
                <w:top w:val="none" w:sz="0" w:space="0" w:color="auto"/>
                <w:left w:val="none" w:sz="0" w:space="0" w:color="auto"/>
                <w:bottom w:val="none" w:sz="0" w:space="0" w:color="auto"/>
                <w:right w:val="none" w:sz="0" w:space="0" w:color="auto"/>
              </w:divBdr>
              <w:divsChild>
                <w:div w:id="214388252">
                  <w:marLeft w:val="0"/>
                  <w:marRight w:val="0"/>
                  <w:marTop w:val="0"/>
                  <w:marBottom w:val="0"/>
                  <w:divBdr>
                    <w:top w:val="none" w:sz="0" w:space="0" w:color="auto"/>
                    <w:left w:val="none" w:sz="0" w:space="0" w:color="auto"/>
                    <w:bottom w:val="none" w:sz="0" w:space="0" w:color="auto"/>
                    <w:right w:val="none" w:sz="0" w:space="0" w:color="auto"/>
                  </w:divBdr>
                  <w:divsChild>
                    <w:div w:id="28187447">
                      <w:marLeft w:val="0"/>
                      <w:marRight w:val="0"/>
                      <w:marTop w:val="825"/>
                      <w:marBottom w:val="825"/>
                      <w:divBdr>
                        <w:top w:val="none" w:sz="0" w:space="0" w:color="auto"/>
                        <w:left w:val="none" w:sz="0" w:space="0" w:color="auto"/>
                        <w:bottom w:val="none" w:sz="0" w:space="0" w:color="auto"/>
                        <w:right w:val="none" w:sz="0" w:space="0" w:color="auto"/>
                      </w:divBdr>
                      <w:divsChild>
                        <w:div w:id="44199552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325747">
      <w:bodyDiv w:val="1"/>
      <w:marLeft w:val="0"/>
      <w:marRight w:val="0"/>
      <w:marTop w:val="0"/>
      <w:marBottom w:val="0"/>
      <w:divBdr>
        <w:top w:val="none" w:sz="0" w:space="0" w:color="auto"/>
        <w:left w:val="none" w:sz="0" w:space="0" w:color="auto"/>
        <w:bottom w:val="none" w:sz="0" w:space="0" w:color="auto"/>
        <w:right w:val="none" w:sz="0" w:space="0" w:color="auto"/>
      </w:divBdr>
      <w:divsChild>
        <w:div w:id="1605117219">
          <w:marLeft w:val="0"/>
          <w:marRight w:val="0"/>
          <w:marTop w:val="0"/>
          <w:marBottom w:val="0"/>
          <w:divBdr>
            <w:top w:val="none" w:sz="0" w:space="0" w:color="auto"/>
            <w:left w:val="none" w:sz="0" w:space="0" w:color="auto"/>
            <w:bottom w:val="none" w:sz="0" w:space="0" w:color="auto"/>
            <w:right w:val="none" w:sz="0" w:space="0" w:color="auto"/>
          </w:divBdr>
          <w:divsChild>
            <w:div w:id="480778698">
              <w:marLeft w:val="0"/>
              <w:marRight w:val="0"/>
              <w:marTop w:val="525"/>
              <w:marBottom w:val="0"/>
              <w:divBdr>
                <w:top w:val="none" w:sz="0" w:space="0" w:color="auto"/>
                <w:left w:val="none" w:sz="0" w:space="0" w:color="auto"/>
                <w:bottom w:val="none" w:sz="0" w:space="0" w:color="auto"/>
                <w:right w:val="none" w:sz="0" w:space="0" w:color="auto"/>
              </w:divBdr>
              <w:divsChild>
                <w:div w:id="1965234742">
                  <w:marLeft w:val="0"/>
                  <w:marRight w:val="0"/>
                  <w:marTop w:val="0"/>
                  <w:marBottom w:val="0"/>
                  <w:divBdr>
                    <w:top w:val="none" w:sz="0" w:space="0" w:color="auto"/>
                    <w:left w:val="none" w:sz="0" w:space="0" w:color="auto"/>
                    <w:bottom w:val="none" w:sz="0" w:space="0" w:color="auto"/>
                    <w:right w:val="none" w:sz="0" w:space="0" w:color="auto"/>
                  </w:divBdr>
                  <w:divsChild>
                    <w:div w:id="695422507">
                      <w:marLeft w:val="0"/>
                      <w:marRight w:val="0"/>
                      <w:marTop w:val="825"/>
                      <w:marBottom w:val="825"/>
                      <w:divBdr>
                        <w:top w:val="none" w:sz="0" w:space="0" w:color="auto"/>
                        <w:left w:val="none" w:sz="0" w:space="0" w:color="auto"/>
                        <w:bottom w:val="none" w:sz="0" w:space="0" w:color="auto"/>
                        <w:right w:val="none" w:sz="0" w:space="0" w:color="auto"/>
                      </w:divBdr>
                      <w:divsChild>
                        <w:div w:id="8056999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1114440">
      <w:bodyDiv w:val="1"/>
      <w:marLeft w:val="0"/>
      <w:marRight w:val="0"/>
      <w:marTop w:val="0"/>
      <w:marBottom w:val="0"/>
      <w:divBdr>
        <w:top w:val="none" w:sz="0" w:space="0" w:color="auto"/>
        <w:left w:val="none" w:sz="0" w:space="0" w:color="auto"/>
        <w:bottom w:val="none" w:sz="0" w:space="0" w:color="auto"/>
        <w:right w:val="none" w:sz="0" w:space="0" w:color="auto"/>
      </w:divBdr>
      <w:divsChild>
        <w:div w:id="1955667541">
          <w:marLeft w:val="0"/>
          <w:marRight w:val="0"/>
          <w:marTop w:val="0"/>
          <w:marBottom w:val="0"/>
          <w:divBdr>
            <w:top w:val="none" w:sz="0" w:space="0" w:color="auto"/>
            <w:left w:val="none" w:sz="0" w:space="0" w:color="auto"/>
            <w:bottom w:val="none" w:sz="0" w:space="0" w:color="auto"/>
            <w:right w:val="none" w:sz="0" w:space="0" w:color="auto"/>
          </w:divBdr>
          <w:divsChild>
            <w:div w:id="1499345479">
              <w:marLeft w:val="0"/>
              <w:marRight w:val="0"/>
              <w:marTop w:val="525"/>
              <w:marBottom w:val="0"/>
              <w:divBdr>
                <w:top w:val="none" w:sz="0" w:space="0" w:color="auto"/>
                <w:left w:val="none" w:sz="0" w:space="0" w:color="auto"/>
                <w:bottom w:val="none" w:sz="0" w:space="0" w:color="auto"/>
                <w:right w:val="none" w:sz="0" w:space="0" w:color="auto"/>
              </w:divBdr>
              <w:divsChild>
                <w:div w:id="907376390">
                  <w:marLeft w:val="0"/>
                  <w:marRight w:val="0"/>
                  <w:marTop w:val="0"/>
                  <w:marBottom w:val="0"/>
                  <w:divBdr>
                    <w:top w:val="none" w:sz="0" w:space="0" w:color="auto"/>
                    <w:left w:val="none" w:sz="0" w:space="0" w:color="auto"/>
                    <w:bottom w:val="none" w:sz="0" w:space="0" w:color="auto"/>
                    <w:right w:val="none" w:sz="0" w:space="0" w:color="auto"/>
                  </w:divBdr>
                  <w:divsChild>
                    <w:div w:id="1327978900">
                      <w:marLeft w:val="0"/>
                      <w:marRight w:val="0"/>
                      <w:marTop w:val="825"/>
                      <w:marBottom w:val="825"/>
                      <w:divBdr>
                        <w:top w:val="none" w:sz="0" w:space="0" w:color="auto"/>
                        <w:left w:val="none" w:sz="0" w:space="0" w:color="auto"/>
                        <w:bottom w:val="none" w:sz="0" w:space="0" w:color="auto"/>
                        <w:right w:val="none" w:sz="0" w:space="0" w:color="auto"/>
                      </w:divBdr>
                      <w:divsChild>
                        <w:div w:id="64061833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621186">
      <w:bodyDiv w:val="1"/>
      <w:marLeft w:val="0"/>
      <w:marRight w:val="0"/>
      <w:marTop w:val="0"/>
      <w:marBottom w:val="0"/>
      <w:divBdr>
        <w:top w:val="none" w:sz="0" w:space="0" w:color="auto"/>
        <w:left w:val="none" w:sz="0" w:space="0" w:color="auto"/>
        <w:bottom w:val="none" w:sz="0" w:space="0" w:color="auto"/>
        <w:right w:val="none" w:sz="0" w:space="0" w:color="auto"/>
      </w:divBdr>
      <w:divsChild>
        <w:div w:id="367069433">
          <w:marLeft w:val="0"/>
          <w:marRight w:val="0"/>
          <w:marTop w:val="0"/>
          <w:marBottom w:val="0"/>
          <w:divBdr>
            <w:top w:val="none" w:sz="0" w:space="0" w:color="auto"/>
            <w:left w:val="none" w:sz="0" w:space="0" w:color="auto"/>
            <w:bottom w:val="none" w:sz="0" w:space="0" w:color="auto"/>
            <w:right w:val="none" w:sz="0" w:space="0" w:color="auto"/>
          </w:divBdr>
          <w:divsChild>
            <w:div w:id="1464880831">
              <w:marLeft w:val="0"/>
              <w:marRight w:val="0"/>
              <w:marTop w:val="525"/>
              <w:marBottom w:val="0"/>
              <w:divBdr>
                <w:top w:val="none" w:sz="0" w:space="0" w:color="auto"/>
                <w:left w:val="none" w:sz="0" w:space="0" w:color="auto"/>
                <w:bottom w:val="none" w:sz="0" w:space="0" w:color="auto"/>
                <w:right w:val="none" w:sz="0" w:space="0" w:color="auto"/>
              </w:divBdr>
              <w:divsChild>
                <w:div w:id="884878138">
                  <w:marLeft w:val="0"/>
                  <w:marRight w:val="0"/>
                  <w:marTop w:val="0"/>
                  <w:marBottom w:val="0"/>
                  <w:divBdr>
                    <w:top w:val="none" w:sz="0" w:space="0" w:color="auto"/>
                    <w:left w:val="none" w:sz="0" w:space="0" w:color="auto"/>
                    <w:bottom w:val="none" w:sz="0" w:space="0" w:color="auto"/>
                    <w:right w:val="none" w:sz="0" w:space="0" w:color="auto"/>
                  </w:divBdr>
                  <w:divsChild>
                    <w:div w:id="2066028297">
                      <w:marLeft w:val="0"/>
                      <w:marRight w:val="0"/>
                      <w:marTop w:val="825"/>
                      <w:marBottom w:val="825"/>
                      <w:divBdr>
                        <w:top w:val="none" w:sz="0" w:space="0" w:color="auto"/>
                        <w:left w:val="none" w:sz="0" w:space="0" w:color="auto"/>
                        <w:bottom w:val="none" w:sz="0" w:space="0" w:color="auto"/>
                        <w:right w:val="none" w:sz="0" w:space="0" w:color="auto"/>
                      </w:divBdr>
                      <w:divsChild>
                        <w:div w:id="9063802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sChild>
        <w:div w:id="1434518620">
          <w:marLeft w:val="0"/>
          <w:marRight w:val="0"/>
          <w:marTop w:val="0"/>
          <w:marBottom w:val="0"/>
          <w:divBdr>
            <w:top w:val="none" w:sz="0" w:space="0" w:color="auto"/>
            <w:left w:val="none" w:sz="0" w:space="0" w:color="auto"/>
            <w:bottom w:val="none" w:sz="0" w:space="0" w:color="auto"/>
            <w:right w:val="none" w:sz="0" w:space="0" w:color="auto"/>
          </w:divBdr>
          <w:divsChild>
            <w:div w:id="392629224">
              <w:marLeft w:val="0"/>
              <w:marRight w:val="0"/>
              <w:marTop w:val="525"/>
              <w:marBottom w:val="0"/>
              <w:divBdr>
                <w:top w:val="none" w:sz="0" w:space="0" w:color="auto"/>
                <w:left w:val="none" w:sz="0" w:space="0" w:color="auto"/>
                <w:bottom w:val="none" w:sz="0" w:space="0" w:color="auto"/>
                <w:right w:val="none" w:sz="0" w:space="0" w:color="auto"/>
              </w:divBdr>
              <w:divsChild>
                <w:div w:id="1526479883">
                  <w:marLeft w:val="0"/>
                  <w:marRight w:val="0"/>
                  <w:marTop w:val="0"/>
                  <w:marBottom w:val="0"/>
                  <w:divBdr>
                    <w:top w:val="none" w:sz="0" w:space="0" w:color="auto"/>
                    <w:left w:val="none" w:sz="0" w:space="0" w:color="auto"/>
                    <w:bottom w:val="none" w:sz="0" w:space="0" w:color="auto"/>
                    <w:right w:val="none" w:sz="0" w:space="0" w:color="auto"/>
                  </w:divBdr>
                  <w:divsChild>
                    <w:div w:id="2145000629">
                      <w:marLeft w:val="0"/>
                      <w:marRight w:val="0"/>
                      <w:marTop w:val="825"/>
                      <w:marBottom w:val="825"/>
                      <w:divBdr>
                        <w:top w:val="none" w:sz="0" w:space="0" w:color="auto"/>
                        <w:left w:val="none" w:sz="0" w:space="0" w:color="auto"/>
                        <w:bottom w:val="none" w:sz="0" w:space="0" w:color="auto"/>
                        <w:right w:val="none" w:sz="0" w:space="0" w:color="auto"/>
                      </w:divBdr>
                      <w:divsChild>
                        <w:div w:id="14310071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444525">
      <w:bodyDiv w:val="1"/>
      <w:marLeft w:val="0"/>
      <w:marRight w:val="0"/>
      <w:marTop w:val="0"/>
      <w:marBottom w:val="0"/>
      <w:divBdr>
        <w:top w:val="none" w:sz="0" w:space="0" w:color="auto"/>
        <w:left w:val="none" w:sz="0" w:space="0" w:color="auto"/>
        <w:bottom w:val="none" w:sz="0" w:space="0" w:color="auto"/>
        <w:right w:val="none" w:sz="0" w:space="0" w:color="auto"/>
      </w:divBdr>
      <w:divsChild>
        <w:div w:id="118963143">
          <w:marLeft w:val="0"/>
          <w:marRight w:val="0"/>
          <w:marTop w:val="0"/>
          <w:marBottom w:val="0"/>
          <w:divBdr>
            <w:top w:val="none" w:sz="0" w:space="0" w:color="auto"/>
            <w:left w:val="none" w:sz="0" w:space="0" w:color="auto"/>
            <w:bottom w:val="none" w:sz="0" w:space="0" w:color="auto"/>
            <w:right w:val="none" w:sz="0" w:space="0" w:color="auto"/>
          </w:divBdr>
          <w:divsChild>
            <w:div w:id="152335618">
              <w:marLeft w:val="0"/>
              <w:marRight w:val="0"/>
              <w:marTop w:val="525"/>
              <w:marBottom w:val="0"/>
              <w:divBdr>
                <w:top w:val="none" w:sz="0" w:space="0" w:color="auto"/>
                <w:left w:val="none" w:sz="0" w:space="0" w:color="auto"/>
                <w:bottom w:val="none" w:sz="0" w:space="0" w:color="auto"/>
                <w:right w:val="none" w:sz="0" w:space="0" w:color="auto"/>
              </w:divBdr>
              <w:divsChild>
                <w:div w:id="486289448">
                  <w:marLeft w:val="0"/>
                  <w:marRight w:val="0"/>
                  <w:marTop w:val="0"/>
                  <w:marBottom w:val="0"/>
                  <w:divBdr>
                    <w:top w:val="none" w:sz="0" w:space="0" w:color="auto"/>
                    <w:left w:val="none" w:sz="0" w:space="0" w:color="auto"/>
                    <w:bottom w:val="none" w:sz="0" w:space="0" w:color="auto"/>
                    <w:right w:val="none" w:sz="0" w:space="0" w:color="auto"/>
                  </w:divBdr>
                  <w:divsChild>
                    <w:div w:id="5449915">
                      <w:marLeft w:val="0"/>
                      <w:marRight w:val="0"/>
                      <w:marTop w:val="825"/>
                      <w:marBottom w:val="825"/>
                      <w:divBdr>
                        <w:top w:val="none" w:sz="0" w:space="0" w:color="auto"/>
                        <w:left w:val="none" w:sz="0" w:space="0" w:color="auto"/>
                        <w:bottom w:val="none" w:sz="0" w:space="0" w:color="auto"/>
                        <w:right w:val="none" w:sz="0" w:space="0" w:color="auto"/>
                      </w:divBdr>
                      <w:divsChild>
                        <w:div w:id="1905334437">
                          <w:marLeft w:val="0"/>
                          <w:marRight w:val="0"/>
                          <w:marTop w:val="150"/>
                          <w:marBottom w:val="0"/>
                          <w:divBdr>
                            <w:top w:val="none" w:sz="0" w:space="0" w:color="auto"/>
                            <w:left w:val="none" w:sz="0" w:space="0" w:color="auto"/>
                            <w:bottom w:val="none" w:sz="0" w:space="0" w:color="auto"/>
                            <w:right w:val="none" w:sz="0" w:space="0" w:color="auto"/>
                          </w:divBdr>
                          <w:divsChild>
                            <w:div w:id="102108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9724332">
      <w:bodyDiv w:val="1"/>
      <w:marLeft w:val="0"/>
      <w:marRight w:val="0"/>
      <w:marTop w:val="0"/>
      <w:marBottom w:val="0"/>
      <w:divBdr>
        <w:top w:val="none" w:sz="0" w:space="0" w:color="auto"/>
        <w:left w:val="none" w:sz="0" w:space="0" w:color="auto"/>
        <w:bottom w:val="none" w:sz="0" w:space="0" w:color="auto"/>
        <w:right w:val="none" w:sz="0" w:space="0" w:color="auto"/>
      </w:divBdr>
      <w:divsChild>
        <w:div w:id="225460274">
          <w:marLeft w:val="0"/>
          <w:marRight w:val="0"/>
          <w:marTop w:val="0"/>
          <w:marBottom w:val="0"/>
          <w:divBdr>
            <w:top w:val="none" w:sz="0" w:space="0" w:color="auto"/>
            <w:left w:val="none" w:sz="0" w:space="0" w:color="auto"/>
            <w:bottom w:val="none" w:sz="0" w:space="0" w:color="auto"/>
            <w:right w:val="none" w:sz="0" w:space="0" w:color="auto"/>
          </w:divBdr>
          <w:divsChild>
            <w:div w:id="2067138761">
              <w:marLeft w:val="0"/>
              <w:marRight w:val="0"/>
              <w:marTop w:val="525"/>
              <w:marBottom w:val="0"/>
              <w:divBdr>
                <w:top w:val="none" w:sz="0" w:space="0" w:color="auto"/>
                <w:left w:val="none" w:sz="0" w:space="0" w:color="auto"/>
                <w:bottom w:val="none" w:sz="0" w:space="0" w:color="auto"/>
                <w:right w:val="none" w:sz="0" w:space="0" w:color="auto"/>
              </w:divBdr>
              <w:divsChild>
                <w:div w:id="1496804646">
                  <w:marLeft w:val="0"/>
                  <w:marRight w:val="0"/>
                  <w:marTop w:val="0"/>
                  <w:marBottom w:val="0"/>
                  <w:divBdr>
                    <w:top w:val="none" w:sz="0" w:space="0" w:color="auto"/>
                    <w:left w:val="none" w:sz="0" w:space="0" w:color="auto"/>
                    <w:bottom w:val="none" w:sz="0" w:space="0" w:color="auto"/>
                    <w:right w:val="none" w:sz="0" w:space="0" w:color="auto"/>
                  </w:divBdr>
                  <w:divsChild>
                    <w:div w:id="1144421207">
                      <w:marLeft w:val="0"/>
                      <w:marRight w:val="0"/>
                      <w:marTop w:val="825"/>
                      <w:marBottom w:val="825"/>
                      <w:divBdr>
                        <w:top w:val="none" w:sz="0" w:space="0" w:color="auto"/>
                        <w:left w:val="none" w:sz="0" w:space="0" w:color="auto"/>
                        <w:bottom w:val="none" w:sz="0" w:space="0" w:color="auto"/>
                        <w:right w:val="none" w:sz="0" w:space="0" w:color="auto"/>
                      </w:divBdr>
                      <w:divsChild>
                        <w:div w:id="11376034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544635">
      <w:bodyDiv w:val="1"/>
      <w:marLeft w:val="0"/>
      <w:marRight w:val="0"/>
      <w:marTop w:val="0"/>
      <w:marBottom w:val="0"/>
      <w:divBdr>
        <w:top w:val="none" w:sz="0" w:space="0" w:color="auto"/>
        <w:left w:val="none" w:sz="0" w:space="0" w:color="auto"/>
        <w:bottom w:val="none" w:sz="0" w:space="0" w:color="auto"/>
        <w:right w:val="none" w:sz="0" w:space="0" w:color="auto"/>
      </w:divBdr>
      <w:divsChild>
        <w:div w:id="1227061582">
          <w:marLeft w:val="0"/>
          <w:marRight w:val="0"/>
          <w:marTop w:val="0"/>
          <w:marBottom w:val="0"/>
          <w:divBdr>
            <w:top w:val="none" w:sz="0" w:space="0" w:color="auto"/>
            <w:left w:val="none" w:sz="0" w:space="0" w:color="auto"/>
            <w:bottom w:val="none" w:sz="0" w:space="0" w:color="auto"/>
            <w:right w:val="none" w:sz="0" w:space="0" w:color="auto"/>
          </w:divBdr>
          <w:divsChild>
            <w:div w:id="1608809155">
              <w:marLeft w:val="0"/>
              <w:marRight w:val="0"/>
              <w:marTop w:val="525"/>
              <w:marBottom w:val="0"/>
              <w:divBdr>
                <w:top w:val="none" w:sz="0" w:space="0" w:color="auto"/>
                <w:left w:val="none" w:sz="0" w:space="0" w:color="auto"/>
                <w:bottom w:val="none" w:sz="0" w:space="0" w:color="auto"/>
                <w:right w:val="none" w:sz="0" w:space="0" w:color="auto"/>
              </w:divBdr>
              <w:divsChild>
                <w:div w:id="1586182340">
                  <w:marLeft w:val="0"/>
                  <w:marRight w:val="0"/>
                  <w:marTop w:val="0"/>
                  <w:marBottom w:val="0"/>
                  <w:divBdr>
                    <w:top w:val="none" w:sz="0" w:space="0" w:color="auto"/>
                    <w:left w:val="none" w:sz="0" w:space="0" w:color="auto"/>
                    <w:bottom w:val="none" w:sz="0" w:space="0" w:color="auto"/>
                    <w:right w:val="none" w:sz="0" w:space="0" w:color="auto"/>
                  </w:divBdr>
                  <w:divsChild>
                    <w:div w:id="1461067991">
                      <w:marLeft w:val="0"/>
                      <w:marRight w:val="0"/>
                      <w:marTop w:val="825"/>
                      <w:marBottom w:val="825"/>
                      <w:divBdr>
                        <w:top w:val="none" w:sz="0" w:space="0" w:color="auto"/>
                        <w:left w:val="none" w:sz="0" w:space="0" w:color="auto"/>
                        <w:bottom w:val="none" w:sz="0" w:space="0" w:color="auto"/>
                        <w:right w:val="none" w:sz="0" w:space="0" w:color="auto"/>
                      </w:divBdr>
                      <w:divsChild>
                        <w:div w:id="18263607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859697">
      <w:bodyDiv w:val="1"/>
      <w:marLeft w:val="0"/>
      <w:marRight w:val="0"/>
      <w:marTop w:val="0"/>
      <w:marBottom w:val="0"/>
      <w:divBdr>
        <w:top w:val="none" w:sz="0" w:space="0" w:color="auto"/>
        <w:left w:val="none" w:sz="0" w:space="0" w:color="auto"/>
        <w:bottom w:val="none" w:sz="0" w:space="0" w:color="auto"/>
        <w:right w:val="none" w:sz="0" w:space="0" w:color="auto"/>
      </w:divBdr>
      <w:divsChild>
        <w:div w:id="2117603615">
          <w:marLeft w:val="0"/>
          <w:marRight w:val="0"/>
          <w:marTop w:val="0"/>
          <w:marBottom w:val="0"/>
          <w:divBdr>
            <w:top w:val="none" w:sz="0" w:space="0" w:color="auto"/>
            <w:left w:val="none" w:sz="0" w:space="0" w:color="auto"/>
            <w:bottom w:val="none" w:sz="0" w:space="0" w:color="auto"/>
            <w:right w:val="none" w:sz="0" w:space="0" w:color="auto"/>
          </w:divBdr>
          <w:divsChild>
            <w:div w:id="1422147048">
              <w:marLeft w:val="0"/>
              <w:marRight w:val="0"/>
              <w:marTop w:val="525"/>
              <w:marBottom w:val="0"/>
              <w:divBdr>
                <w:top w:val="none" w:sz="0" w:space="0" w:color="auto"/>
                <w:left w:val="none" w:sz="0" w:space="0" w:color="auto"/>
                <w:bottom w:val="none" w:sz="0" w:space="0" w:color="auto"/>
                <w:right w:val="none" w:sz="0" w:space="0" w:color="auto"/>
              </w:divBdr>
              <w:divsChild>
                <w:div w:id="730930434">
                  <w:marLeft w:val="0"/>
                  <w:marRight w:val="0"/>
                  <w:marTop w:val="0"/>
                  <w:marBottom w:val="0"/>
                  <w:divBdr>
                    <w:top w:val="none" w:sz="0" w:space="0" w:color="auto"/>
                    <w:left w:val="none" w:sz="0" w:space="0" w:color="auto"/>
                    <w:bottom w:val="none" w:sz="0" w:space="0" w:color="auto"/>
                    <w:right w:val="none" w:sz="0" w:space="0" w:color="auto"/>
                  </w:divBdr>
                  <w:divsChild>
                    <w:div w:id="398600603">
                      <w:marLeft w:val="0"/>
                      <w:marRight w:val="0"/>
                      <w:marTop w:val="825"/>
                      <w:marBottom w:val="825"/>
                      <w:divBdr>
                        <w:top w:val="none" w:sz="0" w:space="0" w:color="auto"/>
                        <w:left w:val="none" w:sz="0" w:space="0" w:color="auto"/>
                        <w:bottom w:val="none" w:sz="0" w:space="0" w:color="auto"/>
                        <w:right w:val="none" w:sz="0" w:space="0" w:color="auto"/>
                      </w:divBdr>
                      <w:divsChild>
                        <w:div w:id="9209431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758910">
      <w:bodyDiv w:val="1"/>
      <w:marLeft w:val="0"/>
      <w:marRight w:val="0"/>
      <w:marTop w:val="0"/>
      <w:marBottom w:val="0"/>
      <w:divBdr>
        <w:top w:val="none" w:sz="0" w:space="0" w:color="auto"/>
        <w:left w:val="none" w:sz="0" w:space="0" w:color="auto"/>
        <w:bottom w:val="none" w:sz="0" w:space="0" w:color="auto"/>
        <w:right w:val="none" w:sz="0" w:space="0" w:color="auto"/>
      </w:divBdr>
      <w:divsChild>
        <w:div w:id="633755887">
          <w:marLeft w:val="0"/>
          <w:marRight w:val="0"/>
          <w:marTop w:val="0"/>
          <w:marBottom w:val="0"/>
          <w:divBdr>
            <w:top w:val="none" w:sz="0" w:space="0" w:color="auto"/>
            <w:left w:val="none" w:sz="0" w:space="0" w:color="auto"/>
            <w:bottom w:val="none" w:sz="0" w:space="0" w:color="auto"/>
            <w:right w:val="none" w:sz="0" w:space="0" w:color="auto"/>
          </w:divBdr>
          <w:divsChild>
            <w:div w:id="798569096">
              <w:marLeft w:val="0"/>
              <w:marRight w:val="0"/>
              <w:marTop w:val="525"/>
              <w:marBottom w:val="0"/>
              <w:divBdr>
                <w:top w:val="none" w:sz="0" w:space="0" w:color="auto"/>
                <w:left w:val="none" w:sz="0" w:space="0" w:color="auto"/>
                <w:bottom w:val="none" w:sz="0" w:space="0" w:color="auto"/>
                <w:right w:val="none" w:sz="0" w:space="0" w:color="auto"/>
              </w:divBdr>
              <w:divsChild>
                <w:div w:id="1234393112">
                  <w:marLeft w:val="0"/>
                  <w:marRight w:val="0"/>
                  <w:marTop w:val="0"/>
                  <w:marBottom w:val="0"/>
                  <w:divBdr>
                    <w:top w:val="none" w:sz="0" w:space="0" w:color="auto"/>
                    <w:left w:val="none" w:sz="0" w:space="0" w:color="auto"/>
                    <w:bottom w:val="none" w:sz="0" w:space="0" w:color="auto"/>
                    <w:right w:val="none" w:sz="0" w:space="0" w:color="auto"/>
                  </w:divBdr>
                  <w:divsChild>
                    <w:div w:id="1126972969">
                      <w:marLeft w:val="0"/>
                      <w:marRight w:val="0"/>
                      <w:marTop w:val="825"/>
                      <w:marBottom w:val="825"/>
                      <w:divBdr>
                        <w:top w:val="none" w:sz="0" w:space="0" w:color="auto"/>
                        <w:left w:val="none" w:sz="0" w:space="0" w:color="auto"/>
                        <w:bottom w:val="none" w:sz="0" w:space="0" w:color="auto"/>
                        <w:right w:val="none" w:sz="0" w:space="0" w:color="auto"/>
                      </w:divBdr>
                      <w:divsChild>
                        <w:div w:id="4403028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438738">
      <w:bodyDiv w:val="1"/>
      <w:marLeft w:val="0"/>
      <w:marRight w:val="0"/>
      <w:marTop w:val="0"/>
      <w:marBottom w:val="0"/>
      <w:divBdr>
        <w:top w:val="none" w:sz="0" w:space="0" w:color="auto"/>
        <w:left w:val="none" w:sz="0" w:space="0" w:color="auto"/>
        <w:bottom w:val="none" w:sz="0" w:space="0" w:color="auto"/>
        <w:right w:val="none" w:sz="0" w:space="0" w:color="auto"/>
      </w:divBdr>
      <w:divsChild>
        <w:div w:id="1650017678">
          <w:marLeft w:val="0"/>
          <w:marRight w:val="0"/>
          <w:marTop w:val="0"/>
          <w:marBottom w:val="0"/>
          <w:divBdr>
            <w:top w:val="none" w:sz="0" w:space="0" w:color="auto"/>
            <w:left w:val="none" w:sz="0" w:space="0" w:color="auto"/>
            <w:bottom w:val="none" w:sz="0" w:space="0" w:color="auto"/>
            <w:right w:val="none" w:sz="0" w:space="0" w:color="auto"/>
          </w:divBdr>
          <w:divsChild>
            <w:div w:id="1417434441">
              <w:marLeft w:val="0"/>
              <w:marRight w:val="0"/>
              <w:marTop w:val="525"/>
              <w:marBottom w:val="0"/>
              <w:divBdr>
                <w:top w:val="none" w:sz="0" w:space="0" w:color="auto"/>
                <w:left w:val="none" w:sz="0" w:space="0" w:color="auto"/>
                <w:bottom w:val="none" w:sz="0" w:space="0" w:color="auto"/>
                <w:right w:val="none" w:sz="0" w:space="0" w:color="auto"/>
              </w:divBdr>
              <w:divsChild>
                <w:div w:id="1137525783">
                  <w:marLeft w:val="0"/>
                  <w:marRight w:val="0"/>
                  <w:marTop w:val="0"/>
                  <w:marBottom w:val="0"/>
                  <w:divBdr>
                    <w:top w:val="none" w:sz="0" w:space="0" w:color="auto"/>
                    <w:left w:val="none" w:sz="0" w:space="0" w:color="auto"/>
                    <w:bottom w:val="none" w:sz="0" w:space="0" w:color="auto"/>
                    <w:right w:val="none" w:sz="0" w:space="0" w:color="auto"/>
                  </w:divBdr>
                  <w:divsChild>
                    <w:div w:id="1310554789">
                      <w:marLeft w:val="0"/>
                      <w:marRight w:val="0"/>
                      <w:marTop w:val="825"/>
                      <w:marBottom w:val="825"/>
                      <w:divBdr>
                        <w:top w:val="none" w:sz="0" w:space="0" w:color="auto"/>
                        <w:left w:val="none" w:sz="0" w:space="0" w:color="auto"/>
                        <w:bottom w:val="none" w:sz="0" w:space="0" w:color="auto"/>
                        <w:right w:val="none" w:sz="0" w:space="0" w:color="auto"/>
                      </w:divBdr>
                      <w:divsChild>
                        <w:div w:id="7693529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703833">
      <w:bodyDiv w:val="1"/>
      <w:marLeft w:val="0"/>
      <w:marRight w:val="0"/>
      <w:marTop w:val="0"/>
      <w:marBottom w:val="0"/>
      <w:divBdr>
        <w:top w:val="none" w:sz="0" w:space="0" w:color="auto"/>
        <w:left w:val="none" w:sz="0" w:space="0" w:color="auto"/>
        <w:bottom w:val="none" w:sz="0" w:space="0" w:color="auto"/>
        <w:right w:val="none" w:sz="0" w:space="0" w:color="auto"/>
      </w:divBdr>
      <w:divsChild>
        <w:div w:id="524442990">
          <w:marLeft w:val="0"/>
          <w:marRight w:val="0"/>
          <w:marTop w:val="0"/>
          <w:marBottom w:val="0"/>
          <w:divBdr>
            <w:top w:val="none" w:sz="0" w:space="0" w:color="auto"/>
            <w:left w:val="none" w:sz="0" w:space="0" w:color="auto"/>
            <w:bottom w:val="none" w:sz="0" w:space="0" w:color="auto"/>
            <w:right w:val="none" w:sz="0" w:space="0" w:color="auto"/>
          </w:divBdr>
          <w:divsChild>
            <w:div w:id="389691113">
              <w:marLeft w:val="0"/>
              <w:marRight w:val="0"/>
              <w:marTop w:val="525"/>
              <w:marBottom w:val="0"/>
              <w:divBdr>
                <w:top w:val="none" w:sz="0" w:space="0" w:color="auto"/>
                <w:left w:val="none" w:sz="0" w:space="0" w:color="auto"/>
                <w:bottom w:val="none" w:sz="0" w:space="0" w:color="auto"/>
                <w:right w:val="none" w:sz="0" w:space="0" w:color="auto"/>
              </w:divBdr>
              <w:divsChild>
                <w:div w:id="1975670894">
                  <w:marLeft w:val="0"/>
                  <w:marRight w:val="0"/>
                  <w:marTop w:val="0"/>
                  <w:marBottom w:val="0"/>
                  <w:divBdr>
                    <w:top w:val="none" w:sz="0" w:space="0" w:color="auto"/>
                    <w:left w:val="none" w:sz="0" w:space="0" w:color="auto"/>
                    <w:bottom w:val="none" w:sz="0" w:space="0" w:color="auto"/>
                    <w:right w:val="none" w:sz="0" w:space="0" w:color="auto"/>
                  </w:divBdr>
                  <w:divsChild>
                    <w:div w:id="2031681913">
                      <w:marLeft w:val="0"/>
                      <w:marRight w:val="0"/>
                      <w:marTop w:val="825"/>
                      <w:marBottom w:val="825"/>
                      <w:divBdr>
                        <w:top w:val="none" w:sz="0" w:space="0" w:color="auto"/>
                        <w:left w:val="none" w:sz="0" w:space="0" w:color="auto"/>
                        <w:bottom w:val="none" w:sz="0" w:space="0" w:color="auto"/>
                        <w:right w:val="none" w:sz="0" w:space="0" w:color="auto"/>
                      </w:divBdr>
                      <w:divsChild>
                        <w:div w:id="45626730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900923">
      <w:bodyDiv w:val="1"/>
      <w:marLeft w:val="0"/>
      <w:marRight w:val="0"/>
      <w:marTop w:val="0"/>
      <w:marBottom w:val="0"/>
      <w:divBdr>
        <w:top w:val="none" w:sz="0" w:space="0" w:color="auto"/>
        <w:left w:val="none" w:sz="0" w:space="0" w:color="auto"/>
        <w:bottom w:val="none" w:sz="0" w:space="0" w:color="auto"/>
        <w:right w:val="none" w:sz="0" w:space="0" w:color="auto"/>
      </w:divBdr>
      <w:divsChild>
        <w:div w:id="494229673">
          <w:marLeft w:val="0"/>
          <w:marRight w:val="0"/>
          <w:marTop w:val="0"/>
          <w:marBottom w:val="0"/>
          <w:divBdr>
            <w:top w:val="none" w:sz="0" w:space="0" w:color="auto"/>
            <w:left w:val="none" w:sz="0" w:space="0" w:color="auto"/>
            <w:bottom w:val="none" w:sz="0" w:space="0" w:color="auto"/>
            <w:right w:val="none" w:sz="0" w:space="0" w:color="auto"/>
          </w:divBdr>
          <w:divsChild>
            <w:div w:id="1579755523">
              <w:marLeft w:val="0"/>
              <w:marRight w:val="0"/>
              <w:marTop w:val="525"/>
              <w:marBottom w:val="0"/>
              <w:divBdr>
                <w:top w:val="none" w:sz="0" w:space="0" w:color="auto"/>
                <w:left w:val="none" w:sz="0" w:space="0" w:color="auto"/>
                <w:bottom w:val="none" w:sz="0" w:space="0" w:color="auto"/>
                <w:right w:val="none" w:sz="0" w:space="0" w:color="auto"/>
              </w:divBdr>
              <w:divsChild>
                <w:div w:id="1179273410">
                  <w:marLeft w:val="0"/>
                  <w:marRight w:val="0"/>
                  <w:marTop w:val="0"/>
                  <w:marBottom w:val="0"/>
                  <w:divBdr>
                    <w:top w:val="none" w:sz="0" w:space="0" w:color="auto"/>
                    <w:left w:val="none" w:sz="0" w:space="0" w:color="auto"/>
                    <w:bottom w:val="none" w:sz="0" w:space="0" w:color="auto"/>
                    <w:right w:val="none" w:sz="0" w:space="0" w:color="auto"/>
                  </w:divBdr>
                  <w:divsChild>
                    <w:div w:id="722101927">
                      <w:marLeft w:val="0"/>
                      <w:marRight w:val="0"/>
                      <w:marTop w:val="825"/>
                      <w:marBottom w:val="825"/>
                      <w:divBdr>
                        <w:top w:val="none" w:sz="0" w:space="0" w:color="auto"/>
                        <w:left w:val="none" w:sz="0" w:space="0" w:color="auto"/>
                        <w:bottom w:val="none" w:sz="0" w:space="0" w:color="auto"/>
                        <w:right w:val="none" w:sz="0" w:space="0" w:color="auto"/>
                      </w:divBdr>
                      <w:divsChild>
                        <w:div w:id="2954483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7019</Words>
  <Characters>40009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3</cp:revision>
  <dcterms:created xsi:type="dcterms:W3CDTF">2013-09-10T15:14:00Z</dcterms:created>
  <dcterms:modified xsi:type="dcterms:W3CDTF">2013-09-11T16:50:00Z</dcterms:modified>
</cp:coreProperties>
</file>